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D7" w:rsidRDefault="00C0426D" w:rsidP="00E65AF3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</w:t>
      </w:r>
    </w:p>
    <w:p w:rsidR="006648D7" w:rsidRDefault="006648D7" w:rsidP="00E65AF3">
      <w:pPr>
        <w:jc w:val="center"/>
        <w:rPr>
          <w:rFonts w:ascii="Times New Roman" w:hAnsi="Times New Roman" w:cs="Times New Roman"/>
          <w:b/>
          <w:sz w:val="28"/>
        </w:rPr>
      </w:pPr>
    </w:p>
    <w:p w:rsidR="006648D7" w:rsidRDefault="006648D7" w:rsidP="00E65AF3">
      <w:pPr>
        <w:jc w:val="center"/>
        <w:rPr>
          <w:rFonts w:ascii="Times New Roman" w:hAnsi="Times New Roman" w:cs="Times New Roman"/>
          <w:b/>
          <w:sz w:val="28"/>
        </w:rPr>
      </w:pPr>
    </w:p>
    <w:p w:rsidR="006648D7" w:rsidRDefault="006648D7" w:rsidP="00E65AF3">
      <w:pPr>
        <w:jc w:val="center"/>
        <w:rPr>
          <w:rFonts w:ascii="Times New Roman" w:hAnsi="Times New Roman" w:cs="Times New Roman"/>
          <w:b/>
          <w:sz w:val="28"/>
        </w:rPr>
      </w:pPr>
    </w:p>
    <w:p w:rsidR="006648D7" w:rsidRDefault="006648D7" w:rsidP="00E65AF3">
      <w:pPr>
        <w:jc w:val="center"/>
        <w:rPr>
          <w:rFonts w:ascii="Times New Roman" w:hAnsi="Times New Roman" w:cs="Times New Roman"/>
          <w:b/>
          <w:sz w:val="28"/>
        </w:rPr>
      </w:pPr>
    </w:p>
    <w:p w:rsidR="005B228C" w:rsidRDefault="00E95B11" w:rsidP="00E65AF3">
      <w:pPr>
        <w:jc w:val="center"/>
        <w:rPr>
          <w:rFonts w:ascii="Times New Roman" w:hAnsi="Times New Roman" w:cs="Times New Roman"/>
          <w:b/>
          <w:sz w:val="28"/>
        </w:rPr>
      </w:pPr>
      <w:r w:rsidRPr="00E65AF3">
        <w:rPr>
          <w:rFonts w:ascii="Times New Roman" w:hAnsi="Times New Roman" w:cs="Times New Roman"/>
          <w:b/>
          <w:sz w:val="28"/>
        </w:rPr>
        <w:t>STANDARDY KVALITY SPO</w:t>
      </w:r>
    </w:p>
    <w:p w:rsidR="00E65AF3" w:rsidRDefault="00E65AF3" w:rsidP="00E65AF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Osoby pověřené k</w:t>
      </w:r>
      <w:r w:rsidR="00650282">
        <w:rPr>
          <w:rFonts w:ascii="Times New Roman" w:hAnsi="Times New Roman" w:cs="Times New Roman"/>
          <w:b/>
          <w:sz w:val="28"/>
        </w:rPr>
        <w:t> zajišťování příprav žadatelů o NRP</w:t>
      </w:r>
    </w:p>
    <w:p w:rsidR="00650282" w:rsidRDefault="00650282" w:rsidP="006648D7">
      <w:pPr>
        <w:jc w:val="center"/>
        <w:rPr>
          <w:rFonts w:ascii="Times New Roman" w:hAnsi="Times New Roman" w:cs="Times New Roman"/>
          <w:sz w:val="28"/>
        </w:rPr>
      </w:pPr>
    </w:p>
    <w:p w:rsidR="00650282" w:rsidRPr="006648D7" w:rsidRDefault="00650282" w:rsidP="006648D7">
      <w:pPr>
        <w:jc w:val="center"/>
        <w:rPr>
          <w:rFonts w:ascii="Times New Roman" w:hAnsi="Times New Roman" w:cs="Times New Roman"/>
        </w:rPr>
      </w:pPr>
      <w:r w:rsidRPr="006648D7">
        <w:rPr>
          <w:rFonts w:ascii="Times New Roman" w:hAnsi="Times New Roman" w:cs="Times New Roman"/>
        </w:rPr>
        <w:t>Standardy kvality se vztahují na Centrum psychologicko-sociálního poradenství Středočeského kraje (</w:t>
      </w:r>
      <w:r w:rsidR="00650E21">
        <w:rPr>
          <w:rFonts w:ascii="Times New Roman" w:hAnsi="Times New Roman" w:cs="Times New Roman"/>
        </w:rPr>
        <w:t>pracoviště NRP Praha - Veleslavín</w:t>
      </w:r>
      <w:r w:rsidRPr="006648D7">
        <w:rPr>
          <w:rFonts w:ascii="Times New Roman" w:hAnsi="Times New Roman" w:cs="Times New Roman"/>
        </w:rPr>
        <w:t>)</w:t>
      </w:r>
      <w:r w:rsidR="00365AC1" w:rsidRPr="006648D7">
        <w:rPr>
          <w:rFonts w:ascii="Times New Roman" w:hAnsi="Times New Roman" w:cs="Times New Roman"/>
        </w:rPr>
        <w:t xml:space="preserve"> (dále jen „CPSP SK“)</w:t>
      </w:r>
      <w:r w:rsidRPr="006648D7">
        <w:rPr>
          <w:rFonts w:ascii="Times New Roman" w:hAnsi="Times New Roman" w:cs="Times New Roman"/>
        </w:rPr>
        <w:t>, jež je pověřenou osobou</w:t>
      </w:r>
      <w:r w:rsidR="005255DD" w:rsidRPr="006648D7">
        <w:rPr>
          <w:rFonts w:ascii="Times New Roman" w:hAnsi="Times New Roman" w:cs="Times New Roman"/>
        </w:rPr>
        <w:t xml:space="preserve">, a to Krajským úřadem Středočeského kraje (dále jen „KÚ SK“) </w:t>
      </w:r>
      <w:r w:rsidRPr="006648D7">
        <w:rPr>
          <w:rFonts w:ascii="Times New Roman" w:hAnsi="Times New Roman" w:cs="Times New Roman"/>
        </w:rPr>
        <w:t>k zajišťování příprav žadatelů o zprostředkování osvojení</w:t>
      </w:r>
      <w:r w:rsidR="00365AC1" w:rsidRPr="006648D7">
        <w:rPr>
          <w:rFonts w:ascii="Times New Roman" w:hAnsi="Times New Roman" w:cs="Times New Roman"/>
        </w:rPr>
        <w:t xml:space="preserve">, </w:t>
      </w:r>
      <w:r w:rsidRPr="006648D7">
        <w:rPr>
          <w:rFonts w:ascii="Times New Roman" w:hAnsi="Times New Roman" w:cs="Times New Roman"/>
        </w:rPr>
        <w:t>pěstounské péče</w:t>
      </w:r>
      <w:r w:rsidR="00365AC1" w:rsidRPr="006648D7">
        <w:rPr>
          <w:rFonts w:ascii="Times New Roman" w:hAnsi="Times New Roman" w:cs="Times New Roman"/>
        </w:rPr>
        <w:t xml:space="preserve"> (dále jen „PP“) a pěstounské péče na přechodnou dobu (dále jen „PPPD“)</w:t>
      </w:r>
      <w:r w:rsidRPr="006648D7">
        <w:rPr>
          <w:rFonts w:ascii="Times New Roman" w:hAnsi="Times New Roman" w:cs="Times New Roman"/>
        </w:rPr>
        <w:t xml:space="preserve"> k přijetí dítěte do rodiny a poskytování odborného </w:t>
      </w:r>
      <w:r w:rsidR="00365AC1" w:rsidRPr="006648D7">
        <w:rPr>
          <w:rFonts w:ascii="Times New Roman" w:hAnsi="Times New Roman" w:cs="Times New Roman"/>
        </w:rPr>
        <w:t>poradenství</w:t>
      </w:r>
      <w:r w:rsidRPr="006648D7">
        <w:rPr>
          <w:rFonts w:ascii="Times New Roman" w:hAnsi="Times New Roman" w:cs="Times New Roman"/>
        </w:rPr>
        <w:t>.</w:t>
      </w:r>
    </w:p>
    <w:p w:rsidR="00B937F8" w:rsidRDefault="002631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491E" w:rsidRPr="00771B58" w:rsidTr="00BA491E">
        <w:tc>
          <w:tcPr>
            <w:tcW w:w="9212" w:type="dxa"/>
          </w:tcPr>
          <w:p w:rsidR="00BA491E" w:rsidRPr="00771B58" w:rsidRDefault="00BA491E" w:rsidP="00427584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B45F8C">
              <w:rPr>
                <w:rFonts w:ascii="Times New Roman" w:hAnsi="Times New Roman" w:cs="Times New Roman"/>
                <w:b/>
                <w:sz w:val="24"/>
              </w:rPr>
              <w:lastRenderedPageBreak/>
              <w:t>Cíle a způsoby činnosti pověřené osoby</w:t>
            </w:r>
          </w:p>
        </w:tc>
      </w:tr>
      <w:tr w:rsidR="00BA491E" w:rsidRPr="00771B58" w:rsidTr="00BA491E">
        <w:tc>
          <w:tcPr>
            <w:tcW w:w="9212" w:type="dxa"/>
          </w:tcPr>
          <w:p w:rsidR="00BA491E" w:rsidRPr="00B45F8C" w:rsidRDefault="00BA491E" w:rsidP="00096B7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45F8C">
              <w:rPr>
                <w:rFonts w:ascii="Times New Roman" w:hAnsi="Times New Roman" w:cs="Times New Roman"/>
                <w:b/>
                <w:sz w:val="24"/>
              </w:rPr>
              <w:t xml:space="preserve">1a </w:t>
            </w:r>
          </w:p>
          <w:p w:rsidR="00BA491E" w:rsidRPr="00771B58" w:rsidRDefault="00FB2855" w:rsidP="00096B71">
            <w:pPr>
              <w:jc w:val="both"/>
              <w:rPr>
                <w:rFonts w:ascii="Times New Roman" w:hAnsi="Times New Roman" w:cs="Times New Roman"/>
              </w:rPr>
            </w:pPr>
            <w:r w:rsidRPr="00771B58">
              <w:rPr>
                <w:rFonts w:ascii="Times New Roman" w:hAnsi="Times New Roman" w:cs="Times New Roman"/>
              </w:rPr>
              <w:t>Pověřená osoba má písemně definováno a zveřejněno poslání, cíle, cílovou skupinu a zásady své činnosti, a to formou srozumitelnou c</w:t>
            </w:r>
            <w:r w:rsidR="00DC56CC" w:rsidRPr="00771B58">
              <w:rPr>
                <w:rFonts w:ascii="Times New Roman" w:hAnsi="Times New Roman" w:cs="Times New Roman"/>
              </w:rPr>
              <w:t>í</w:t>
            </w:r>
            <w:r w:rsidRPr="00771B58">
              <w:rPr>
                <w:rFonts w:ascii="Times New Roman" w:hAnsi="Times New Roman" w:cs="Times New Roman"/>
              </w:rPr>
              <w:t>lové skupině, se kterou pracuje</w:t>
            </w:r>
            <w:r w:rsidR="00062FF9" w:rsidRPr="00771B58">
              <w:rPr>
                <w:rFonts w:ascii="Times New Roman" w:hAnsi="Times New Roman" w:cs="Times New Roman"/>
              </w:rPr>
              <w:t>. Pověřená osoba má zveřejněn seznam činností, které vykonává na základě pověření.</w:t>
            </w:r>
          </w:p>
          <w:p w:rsidR="00096B71" w:rsidRPr="00771B58" w:rsidRDefault="00096B71" w:rsidP="00096B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491E" w:rsidRPr="00771B58" w:rsidTr="00BA491E">
        <w:tc>
          <w:tcPr>
            <w:tcW w:w="9212" w:type="dxa"/>
          </w:tcPr>
          <w:p w:rsidR="00BA491E" w:rsidRPr="000D3700" w:rsidRDefault="00BD1FFF" w:rsidP="00096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700">
              <w:rPr>
                <w:rFonts w:ascii="Times New Roman" w:hAnsi="Times New Roman" w:cs="Times New Roman"/>
                <w:b/>
              </w:rPr>
              <w:t>Obsah kritéria standardu</w:t>
            </w:r>
          </w:p>
        </w:tc>
      </w:tr>
      <w:tr w:rsidR="00BA491E" w:rsidRPr="00771B58" w:rsidTr="00BA491E">
        <w:tc>
          <w:tcPr>
            <w:tcW w:w="9212" w:type="dxa"/>
          </w:tcPr>
          <w:p w:rsidR="003D7C56" w:rsidRDefault="003D7C56" w:rsidP="005673CB">
            <w:pPr>
              <w:rPr>
                <w:rFonts w:ascii="Times New Roman" w:hAnsi="Times New Roman" w:cs="Times New Roman"/>
              </w:rPr>
            </w:pPr>
          </w:p>
          <w:p w:rsidR="00365AC1" w:rsidRPr="00C44BA7" w:rsidRDefault="00365AC1" w:rsidP="00365AC1">
            <w:pPr>
              <w:suppressAutoHyphens/>
              <w:jc w:val="both"/>
              <w:rPr>
                <w:rFonts w:ascii="Times New Roman" w:eastAsia="Calibri" w:hAnsi="Times New Roman" w:cs="Times New Roman"/>
                <w:iCs/>
                <w:color w:val="00000A"/>
              </w:rPr>
            </w:pPr>
            <w:r w:rsidRPr="00C44BA7">
              <w:rPr>
                <w:rFonts w:ascii="Times New Roman" w:eastAsia="Calibri" w:hAnsi="Times New Roman" w:cs="Times New Roman"/>
                <w:iCs/>
                <w:color w:val="00000A"/>
              </w:rPr>
              <w:t xml:space="preserve">Do přípravy v CPSP SK jsou zařazeni všichni uchazeči, kteří </w:t>
            </w:r>
            <w:r>
              <w:rPr>
                <w:rFonts w:ascii="Times New Roman" w:eastAsia="Calibri" w:hAnsi="Times New Roman" w:cs="Times New Roman"/>
                <w:iCs/>
                <w:color w:val="00000A"/>
              </w:rPr>
              <w:t xml:space="preserve">jsou schváleni KÚ SK k účasti na přípravách. KÚ SK zasílá kontakty a základní informace o těchto žadatelích. </w:t>
            </w:r>
            <w:r w:rsidRPr="00C44BA7">
              <w:rPr>
                <w:rFonts w:ascii="Times New Roman" w:eastAsia="Calibri" w:hAnsi="Times New Roman" w:cs="Times New Roman"/>
                <w:iCs/>
                <w:color w:val="00000A"/>
              </w:rPr>
              <w:t>Termíny jednotlivých příprav jsou vypsány na každý</w:t>
            </w:r>
            <w:r>
              <w:rPr>
                <w:rFonts w:ascii="Times New Roman" w:eastAsia="Calibri" w:hAnsi="Times New Roman" w:cs="Times New Roman"/>
                <w:iCs/>
                <w:color w:val="00000A"/>
              </w:rPr>
              <w:t xml:space="preserve"> kalendářní půlrok dopředu. Koná</w:t>
            </w:r>
            <w:r w:rsidRPr="00C44BA7">
              <w:rPr>
                <w:rFonts w:ascii="Times New Roman" w:eastAsia="Calibri" w:hAnsi="Times New Roman" w:cs="Times New Roman"/>
                <w:iCs/>
                <w:color w:val="00000A"/>
              </w:rPr>
              <w:t>ní jednotlivých kurzů je podmíněno jejich naplněním</w:t>
            </w:r>
            <w:r>
              <w:rPr>
                <w:rFonts w:ascii="Times New Roman" w:eastAsia="Calibri" w:hAnsi="Times New Roman" w:cs="Times New Roman"/>
                <w:iCs/>
                <w:color w:val="00000A"/>
              </w:rPr>
              <w:t>,</w:t>
            </w:r>
            <w:r w:rsidRPr="00C44BA7">
              <w:rPr>
                <w:rFonts w:ascii="Times New Roman" w:eastAsia="Calibri" w:hAnsi="Times New Roman" w:cs="Times New Roman"/>
                <w:iCs/>
                <w:color w:val="00000A"/>
              </w:rPr>
              <w:t xml:space="preserve"> tzn. </w:t>
            </w:r>
            <w:r>
              <w:rPr>
                <w:rFonts w:ascii="Times New Roman" w:eastAsia="Calibri" w:hAnsi="Times New Roman" w:cs="Times New Roman"/>
                <w:iCs/>
                <w:color w:val="00000A"/>
              </w:rPr>
              <w:t xml:space="preserve">minimálně </w:t>
            </w:r>
            <w:r w:rsidRPr="00C44BA7">
              <w:rPr>
                <w:rFonts w:ascii="Times New Roman" w:eastAsia="Calibri" w:hAnsi="Times New Roman" w:cs="Times New Roman"/>
                <w:iCs/>
                <w:color w:val="00000A"/>
              </w:rPr>
              <w:t>5 párů</w:t>
            </w:r>
            <w:r>
              <w:rPr>
                <w:rFonts w:ascii="Times New Roman" w:eastAsia="Calibri" w:hAnsi="Times New Roman" w:cs="Times New Roman"/>
                <w:iCs/>
                <w:color w:val="00000A"/>
              </w:rPr>
              <w:t>/</w:t>
            </w:r>
            <w:r w:rsidRPr="00C44BA7">
              <w:rPr>
                <w:rFonts w:ascii="Times New Roman" w:eastAsia="Calibri" w:hAnsi="Times New Roman" w:cs="Times New Roman"/>
                <w:iCs/>
                <w:color w:val="00000A"/>
              </w:rPr>
              <w:t xml:space="preserve"> 10 osob u druhožadatelů, PP a PPPD</w:t>
            </w:r>
            <w:r>
              <w:rPr>
                <w:rFonts w:ascii="Times New Roman" w:eastAsia="Calibri" w:hAnsi="Times New Roman" w:cs="Times New Roman"/>
                <w:iCs/>
                <w:color w:val="00000A"/>
              </w:rPr>
              <w:t>. Dále</w:t>
            </w:r>
            <w:r w:rsidRPr="00C44BA7">
              <w:rPr>
                <w:rFonts w:ascii="Times New Roman" w:eastAsia="Calibri" w:hAnsi="Times New Roman" w:cs="Times New Roman"/>
                <w:iCs/>
                <w:color w:val="00000A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color w:val="00000A"/>
              </w:rPr>
              <w:t>minimálně 6</w:t>
            </w:r>
            <w:r w:rsidRPr="00C44BA7">
              <w:rPr>
                <w:rFonts w:ascii="Times New Roman" w:eastAsia="Calibri" w:hAnsi="Times New Roman" w:cs="Times New Roman"/>
                <w:iCs/>
                <w:color w:val="00000A"/>
              </w:rPr>
              <w:t xml:space="preserve"> párů</w:t>
            </w:r>
            <w:r>
              <w:rPr>
                <w:rFonts w:ascii="Times New Roman" w:eastAsia="Calibri" w:hAnsi="Times New Roman" w:cs="Times New Roman"/>
                <w:iCs/>
                <w:color w:val="00000A"/>
              </w:rPr>
              <w:t>/</w:t>
            </w:r>
            <w:r w:rsidRPr="00C44BA7">
              <w:rPr>
                <w:rFonts w:ascii="Times New Roman" w:eastAsia="Calibri" w:hAnsi="Times New Roman" w:cs="Times New Roman"/>
                <w:iCs/>
                <w:color w:val="00000A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color w:val="00000A"/>
              </w:rPr>
              <w:t>12</w:t>
            </w:r>
            <w:r w:rsidRPr="00C44BA7">
              <w:rPr>
                <w:rFonts w:ascii="Times New Roman" w:eastAsia="Calibri" w:hAnsi="Times New Roman" w:cs="Times New Roman"/>
                <w:iCs/>
                <w:color w:val="00000A"/>
              </w:rPr>
              <w:t xml:space="preserve"> osob u osvojitelů. Příprav se též účastní všechny </w:t>
            </w:r>
            <w:r>
              <w:rPr>
                <w:rFonts w:ascii="Times New Roman" w:eastAsia="Calibri" w:hAnsi="Times New Roman" w:cs="Times New Roman"/>
                <w:iCs/>
                <w:color w:val="00000A"/>
              </w:rPr>
              <w:t xml:space="preserve">nezletilé </w:t>
            </w:r>
            <w:r w:rsidRPr="00C44BA7">
              <w:rPr>
                <w:rFonts w:ascii="Times New Roman" w:eastAsia="Calibri" w:hAnsi="Times New Roman" w:cs="Times New Roman"/>
                <w:iCs/>
                <w:color w:val="00000A"/>
              </w:rPr>
              <w:t>děti</w:t>
            </w:r>
            <w:r>
              <w:rPr>
                <w:rFonts w:ascii="Times New Roman" w:eastAsia="Calibri" w:hAnsi="Times New Roman" w:cs="Times New Roman"/>
                <w:iCs/>
                <w:color w:val="00000A"/>
              </w:rPr>
              <w:t xml:space="preserve"> (zletilé na výzvu KÚ SK)</w:t>
            </w:r>
            <w:r w:rsidRPr="00C44BA7">
              <w:rPr>
                <w:rFonts w:ascii="Times New Roman" w:eastAsia="Calibri" w:hAnsi="Times New Roman" w:cs="Times New Roman"/>
                <w:iCs/>
                <w:color w:val="00000A"/>
              </w:rPr>
              <w:t xml:space="preserve"> žadatelů</w:t>
            </w:r>
            <w:r>
              <w:rPr>
                <w:rFonts w:ascii="Times New Roman" w:eastAsia="Calibri" w:hAnsi="Times New Roman" w:cs="Times New Roman"/>
                <w:iCs/>
                <w:color w:val="00000A"/>
              </w:rPr>
              <w:t xml:space="preserve"> o PP, PPPD</w:t>
            </w:r>
            <w:r w:rsidR="00C0426D">
              <w:rPr>
                <w:rFonts w:ascii="Times New Roman" w:eastAsia="Calibri" w:hAnsi="Times New Roman" w:cs="Times New Roman"/>
                <w:iCs/>
                <w:color w:val="00000A"/>
              </w:rPr>
              <w:t>, osvojení</w:t>
            </w:r>
            <w:r>
              <w:rPr>
                <w:rFonts w:ascii="Times New Roman" w:eastAsia="Calibri" w:hAnsi="Times New Roman" w:cs="Times New Roman"/>
                <w:iCs/>
                <w:color w:val="00000A"/>
              </w:rPr>
              <w:t xml:space="preserve"> a druhožadatelů</w:t>
            </w:r>
            <w:r w:rsidRPr="00C44BA7">
              <w:rPr>
                <w:rFonts w:ascii="Times New Roman" w:eastAsia="Calibri" w:hAnsi="Times New Roman" w:cs="Times New Roman"/>
                <w:iCs/>
                <w:color w:val="00000A"/>
              </w:rPr>
              <w:t>, a to konkrétně v bloku „Příprava dětí“.</w:t>
            </w:r>
            <w:r>
              <w:rPr>
                <w:rFonts w:ascii="Times New Roman" w:eastAsia="Calibri" w:hAnsi="Times New Roman" w:cs="Times New Roman"/>
                <w:iCs/>
                <w:color w:val="00000A"/>
              </w:rPr>
              <w:t xml:space="preserve"> </w:t>
            </w:r>
          </w:p>
          <w:p w:rsidR="00365AC1" w:rsidRDefault="00365AC1" w:rsidP="005673CB">
            <w:pPr>
              <w:rPr>
                <w:rFonts w:ascii="Times New Roman" w:hAnsi="Times New Roman" w:cs="Times New Roman"/>
                <w:b/>
              </w:rPr>
            </w:pPr>
          </w:p>
          <w:p w:rsidR="005673CB" w:rsidRPr="00C44BA7" w:rsidRDefault="005673CB" w:rsidP="005673CB">
            <w:pPr>
              <w:rPr>
                <w:rFonts w:ascii="Times New Roman" w:hAnsi="Times New Roman" w:cs="Times New Roman"/>
                <w:b/>
              </w:rPr>
            </w:pPr>
            <w:r w:rsidRPr="00C44BA7">
              <w:rPr>
                <w:rFonts w:ascii="Times New Roman" w:hAnsi="Times New Roman" w:cs="Times New Roman"/>
                <w:b/>
              </w:rPr>
              <w:t xml:space="preserve">Cílová skupina: </w:t>
            </w:r>
            <w:r w:rsidRPr="00C44BA7">
              <w:rPr>
                <w:rFonts w:ascii="Times New Roman" w:hAnsi="Times New Roman" w:cs="Times New Roman"/>
              </w:rPr>
              <w:t xml:space="preserve"> </w:t>
            </w:r>
          </w:p>
          <w:p w:rsidR="005673CB" w:rsidRPr="00C44BA7" w:rsidRDefault="005673CB" w:rsidP="006F0F3E">
            <w:pPr>
              <w:pStyle w:val="Odstavecseseznamem"/>
              <w:numPr>
                <w:ilvl w:val="0"/>
                <w:numId w:val="9"/>
              </w:numPr>
              <w:ind w:left="567" w:hanging="283"/>
              <w:rPr>
                <w:rFonts w:ascii="Times New Roman" w:hAnsi="Times New Roman" w:cs="Times New Roman"/>
              </w:rPr>
            </w:pPr>
            <w:r w:rsidRPr="00C44BA7">
              <w:rPr>
                <w:rFonts w:ascii="Times New Roman" w:hAnsi="Times New Roman" w:cs="Times New Roman"/>
              </w:rPr>
              <w:t xml:space="preserve">žadatelé o zprostředkování </w:t>
            </w:r>
            <w:r w:rsidR="007F056E">
              <w:rPr>
                <w:rFonts w:ascii="Times New Roman" w:hAnsi="Times New Roman" w:cs="Times New Roman"/>
              </w:rPr>
              <w:t>náhradní rodinné péče</w:t>
            </w:r>
          </w:p>
          <w:p w:rsidR="005673CB" w:rsidRPr="00C44BA7" w:rsidRDefault="005673CB" w:rsidP="006F0F3E">
            <w:pPr>
              <w:pStyle w:val="Odstavecseseznamem"/>
              <w:numPr>
                <w:ilvl w:val="0"/>
                <w:numId w:val="9"/>
              </w:numPr>
              <w:ind w:left="567" w:hanging="283"/>
              <w:rPr>
                <w:rFonts w:ascii="Times New Roman" w:hAnsi="Times New Roman" w:cs="Times New Roman"/>
              </w:rPr>
            </w:pPr>
            <w:r w:rsidRPr="00C44BA7">
              <w:rPr>
                <w:rFonts w:ascii="Times New Roman" w:hAnsi="Times New Roman" w:cs="Times New Roman"/>
              </w:rPr>
              <w:t>děti v rodinách žadatelů</w:t>
            </w:r>
          </w:p>
          <w:p w:rsidR="005673CB" w:rsidRPr="00C44BA7" w:rsidRDefault="007F056E" w:rsidP="006F0F3E">
            <w:pPr>
              <w:pStyle w:val="Odstavecseseznamem"/>
              <w:numPr>
                <w:ilvl w:val="0"/>
                <w:numId w:val="9"/>
              </w:numPr>
              <w:ind w:left="56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praktikující </w:t>
            </w:r>
            <w:r w:rsidR="005673CB" w:rsidRPr="00C44BA7">
              <w:rPr>
                <w:rFonts w:ascii="Times New Roman" w:hAnsi="Times New Roman" w:cs="Times New Roman"/>
              </w:rPr>
              <w:t>osvojitelé, pěstouni</w:t>
            </w:r>
            <w:r>
              <w:rPr>
                <w:rFonts w:ascii="Times New Roman" w:hAnsi="Times New Roman" w:cs="Times New Roman"/>
              </w:rPr>
              <w:t xml:space="preserve"> a pěstouni na přechodnou dobu</w:t>
            </w:r>
          </w:p>
          <w:p w:rsidR="005673CB" w:rsidRPr="00C44BA7" w:rsidRDefault="005673CB" w:rsidP="005673CB">
            <w:pPr>
              <w:rPr>
                <w:rFonts w:ascii="Times New Roman" w:hAnsi="Times New Roman" w:cs="Times New Roman"/>
              </w:rPr>
            </w:pPr>
          </w:p>
          <w:p w:rsidR="00365AC1" w:rsidRPr="00C44BA7" w:rsidRDefault="00365AC1" w:rsidP="00365AC1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iCs/>
                <w:color w:val="00000A"/>
              </w:rPr>
            </w:pPr>
            <w:r w:rsidRPr="00C44BA7">
              <w:rPr>
                <w:rFonts w:ascii="Times New Roman" w:eastAsia="Calibri" w:hAnsi="Times New Roman" w:cs="Times New Roman"/>
                <w:b/>
                <w:iCs/>
                <w:color w:val="00000A"/>
              </w:rPr>
              <w:t>Poslání:</w:t>
            </w:r>
          </w:p>
          <w:p w:rsidR="007B74A1" w:rsidRDefault="007B74A1" w:rsidP="00365AC1">
            <w:pPr>
              <w:suppressAutoHyphens/>
              <w:jc w:val="both"/>
              <w:rPr>
                <w:rFonts w:ascii="Times New Roman" w:eastAsia="Calibri" w:hAnsi="Times New Roman" w:cs="Times New Roman"/>
                <w:iCs/>
                <w:color w:val="00000A"/>
              </w:rPr>
            </w:pPr>
            <w:r w:rsidRPr="00C44BA7">
              <w:rPr>
                <w:rFonts w:ascii="Times New Roman" w:eastAsia="Calibri" w:hAnsi="Times New Roman" w:cs="Times New Roman"/>
                <w:iCs/>
                <w:color w:val="00000A"/>
              </w:rPr>
              <w:t>Posláním je ochrana práva dítěte na příznivý vývoj a řádnou výchovu, ochrana oprávněných zájmů d</w:t>
            </w:r>
            <w:r>
              <w:rPr>
                <w:rFonts w:ascii="Times New Roman" w:eastAsia="Calibri" w:hAnsi="Times New Roman" w:cs="Times New Roman"/>
                <w:iCs/>
                <w:color w:val="00000A"/>
              </w:rPr>
              <w:t xml:space="preserve">ítěte </w:t>
            </w:r>
            <w:r w:rsidRPr="00C44BA7">
              <w:rPr>
                <w:rFonts w:ascii="Times New Roman" w:eastAsia="Calibri" w:hAnsi="Times New Roman" w:cs="Times New Roman"/>
                <w:iCs/>
                <w:color w:val="00000A"/>
              </w:rPr>
              <w:t xml:space="preserve">a v neposlední řadě zabezpečení </w:t>
            </w:r>
            <w:r>
              <w:rPr>
                <w:rFonts w:ascii="Times New Roman" w:eastAsia="Calibri" w:hAnsi="Times New Roman" w:cs="Times New Roman"/>
                <w:iCs/>
                <w:color w:val="00000A"/>
              </w:rPr>
              <w:t xml:space="preserve">spolehlivého a citlivého </w:t>
            </w:r>
            <w:r w:rsidRPr="00C44BA7">
              <w:rPr>
                <w:rFonts w:ascii="Times New Roman" w:eastAsia="Calibri" w:hAnsi="Times New Roman" w:cs="Times New Roman"/>
                <w:iCs/>
                <w:color w:val="00000A"/>
              </w:rPr>
              <w:t>náhradn</w:t>
            </w:r>
            <w:r>
              <w:rPr>
                <w:rFonts w:ascii="Times New Roman" w:eastAsia="Calibri" w:hAnsi="Times New Roman" w:cs="Times New Roman"/>
                <w:iCs/>
                <w:color w:val="00000A"/>
              </w:rPr>
              <w:t>ího rodinného prostředí.</w:t>
            </w:r>
          </w:p>
          <w:p w:rsidR="00365AC1" w:rsidRPr="00C44BA7" w:rsidRDefault="007B74A1" w:rsidP="00365AC1">
            <w:pPr>
              <w:suppressAutoHyphens/>
              <w:jc w:val="both"/>
              <w:rPr>
                <w:rFonts w:ascii="Times New Roman" w:eastAsia="Calibri" w:hAnsi="Times New Roman" w:cs="Times New Roman"/>
                <w:iCs/>
                <w:color w:val="00000A"/>
              </w:rPr>
            </w:pPr>
            <w:r>
              <w:rPr>
                <w:rFonts w:ascii="Times New Roman" w:eastAsia="Calibri" w:hAnsi="Times New Roman" w:cs="Times New Roman"/>
                <w:iCs/>
                <w:color w:val="00000A"/>
              </w:rPr>
              <w:t>Proto n</w:t>
            </w:r>
            <w:r w:rsidR="00365AC1" w:rsidRPr="00C44BA7">
              <w:rPr>
                <w:rFonts w:ascii="Times New Roman" w:eastAsia="Calibri" w:hAnsi="Times New Roman" w:cs="Times New Roman"/>
                <w:iCs/>
                <w:color w:val="00000A"/>
              </w:rPr>
              <w:t>aším poslá</w:t>
            </w:r>
            <w:r w:rsidR="00365AC1">
              <w:rPr>
                <w:rFonts w:ascii="Times New Roman" w:eastAsia="Calibri" w:hAnsi="Times New Roman" w:cs="Times New Roman"/>
                <w:iCs/>
                <w:color w:val="00000A"/>
              </w:rPr>
              <w:t>ním je, abychom co nejlépe informovali žadatele o osvojení, PP a PPPD o náhradní rodinné péči (dále jen „NRP“) a skutečnostech, které s touto činností souvisejí</w:t>
            </w:r>
            <w:r w:rsidR="00365AC1" w:rsidRPr="00C44BA7">
              <w:rPr>
                <w:rFonts w:ascii="Times New Roman" w:eastAsia="Calibri" w:hAnsi="Times New Roman" w:cs="Times New Roman"/>
                <w:iCs/>
                <w:color w:val="00000A"/>
              </w:rPr>
              <w:t xml:space="preserve">. </w:t>
            </w:r>
            <w:r w:rsidR="00AF7039">
              <w:rPr>
                <w:rFonts w:ascii="Times New Roman" w:eastAsia="Calibri" w:hAnsi="Times New Roman" w:cs="Times New Roman"/>
                <w:iCs/>
                <w:color w:val="00000A"/>
              </w:rPr>
              <w:t xml:space="preserve">Na základě výše zmíněného by měli být žadatelé schopni se zodpovědně rozhodnout, zda jsou schopni činnost vykonávat či nikoli. </w:t>
            </w:r>
            <w:r w:rsidR="00365AC1" w:rsidRPr="00C44BA7">
              <w:rPr>
                <w:rFonts w:ascii="Times New Roman" w:eastAsia="Calibri" w:hAnsi="Times New Roman" w:cs="Times New Roman"/>
                <w:iCs/>
                <w:color w:val="00000A"/>
              </w:rPr>
              <w:t>Příprava má předcházet neúspěšné náhradní rodinné péči, která by dítě, které nemůže vyrůstat ve vlastní biologické rodině, ještě více poškozovala.</w:t>
            </w:r>
          </w:p>
          <w:p w:rsidR="005673CB" w:rsidRPr="00C44BA7" w:rsidRDefault="005673CB" w:rsidP="005673CB">
            <w:pPr>
              <w:rPr>
                <w:rFonts w:ascii="Times New Roman" w:hAnsi="Times New Roman" w:cs="Times New Roman"/>
              </w:rPr>
            </w:pPr>
          </w:p>
          <w:p w:rsidR="005673CB" w:rsidRPr="00C44BA7" w:rsidRDefault="005673CB" w:rsidP="005673CB">
            <w:pPr>
              <w:rPr>
                <w:rFonts w:ascii="Times New Roman" w:hAnsi="Times New Roman" w:cs="Times New Roman"/>
                <w:b/>
              </w:rPr>
            </w:pPr>
            <w:r w:rsidRPr="00C44BA7">
              <w:rPr>
                <w:rFonts w:ascii="Times New Roman" w:hAnsi="Times New Roman" w:cs="Times New Roman"/>
                <w:b/>
              </w:rPr>
              <w:t>Cíl:</w:t>
            </w:r>
          </w:p>
          <w:p w:rsidR="00AF7039" w:rsidRDefault="005673CB" w:rsidP="00DA7CBC">
            <w:pPr>
              <w:suppressAutoHyphens/>
              <w:jc w:val="both"/>
              <w:rPr>
                <w:rFonts w:ascii="Times New Roman" w:eastAsia="Calibri" w:hAnsi="Times New Roman" w:cs="Times New Roman"/>
                <w:iCs/>
                <w:color w:val="00000A"/>
              </w:rPr>
            </w:pPr>
            <w:r w:rsidRPr="00C44BA7">
              <w:rPr>
                <w:rFonts w:ascii="Times New Roman" w:eastAsia="Calibri" w:hAnsi="Times New Roman" w:cs="Times New Roman"/>
                <w:iCs/>
                <w:color w:val="00000A"/>
              </w:rPr>
              <w:t>Předním hlediskem p</w:t>
            </w:r>
            <w:r w:rsidR="00AF7039">
              <w:rPr>
                <w:rFonts w:ascii="Times New Roman" w:eastAsia="Calibri" w:hAnsi="Times New Roman" w:cs="Times New Roman"/>
                <w:iCs/>
                <w:color w:val="00000A"/>
              </w:rPr>
              <w:t xml:space="preserve">říprav je zájem a blaho dítěte, dle listiny základních práv a svobod a dalších souvisejících norem. </w:t>
            </w:r>
          </w:p>
          <w:p w:rsidR="000E545A" w:rsidRDefault="000E545A" w:rsidP="00DA7CBC">
            <w:pPr>
              <w:suppressAutoHyphens/>
              <w:jc w:val="both"/>
              <w:rPr>
                <w:rFonts w:ascii="Times New Roman" w:eastAsia="Calibri" w:hAnsi="Times New Roman" w:cs="Times New Roman"/>
                <w:iCs/>
                <w:color w:val="00000A"/>
              </w:rPr>
            </w:pPr>
            <w:r>
              <w:rPr>
                <w:rFonts w:ascii="Times New Roman" w:eastAsia="Calibri" w:hAnsi="Times New Roman" w:cs="Times New Roman"/>
                <w:iCs/>
                <w:color w:val="00000A"/>
              </w:rPr>
              <w:t>Předání odborných informací týkající se procesu a výkonu NRP (př. právních, pediatrických, sociálně-právních, speciálně pedagogických). Dále pak praktický příkladů (př. první pomoc, příklad dobré praxe, neúspěšná NRP).</w:t>
            </w:r>
          </w:p>
          <w:p w:rsidR="000E545A" w:rsidRDefault="000E545A" w:rsidP="000E545A">
            <w:pPr>
              <w:suppressAutoHyphens/>
              <w:jc w:val="both"/>
              <w:rPr>
                <w:rFonts w:ascii="Times New Roman" w:eastAsia="Calibri" w:hAnsi="Times New Roman" w:cs="Times New Roman"/>
                <w:iCs/>
                <w:color w:val="00000A"/>
              </w:rPr>
            </w:pPr>
            <w:r w:rsidRPr="00C44BA7">
              <w:rPr>
                <w:rFonts w:ascii="Times New Roman" w:eastAsia="Calibri" w:hAnsi="Times New Roman" w:cs="Times New Roman"/>
                <w:iCs/>
                <w:color w:val="00000A"/>
              </w:rPr>
              <w:t>Poskytnout psychologický a sociální vhled na novou situaci týkající se přijetí dítěte do NRP.</w:t>
            </w:r>
          </w:p>
          <w:p w:rsidR="000E545A" w:rsidRDefault="000E545A" w:rsidP="000E545A">
            <w:pPr>
              <w:suppressAutoHyphens/>
              <w:jc w:val="both"/>
              <w:rPr>
                <w:rFonts w:ascii="Times New Roman" w:eastAsia="Calibri" w:hAnsi="Times New Roman" w:cs="Times New Roman"/>
                <w:iCs/>
                <w:color w:val="00000A"/>
              </w:rPr>
            </w:pPr>
            <w:r>
              <w:rPr>
                <w:rFonts w:ascii="Times New Roman" w:eastAsia="Calibri" w:hAnsi="Times New Roman" w:cs="Times New Roman"/>
                <w:iCs/>
                <w:color w:val="00000A"/>
              </w:rPr>
              <w:t xml:space="preserve">Včetně zmapování dosavadního rodinného systému (př. sourozenecké konstelace, vlastní kořeny, vliv širší rodiny a okolí) a připravenost nezletilých i zletilých dětí žadatelů. </w:t>
            </w:r>
          </w:p>
          <w:p w:rsidR="000E545A" w:rsidRPr="00C44BA7" w:rsidRDefault="000E545A" w:rsidP="000E545A">
            <w:pPr>
              <w:suppressAutoHyphens/>
              <w:jc w:val="both"/>
              <w:rPr>
                <w:rFonts w:ascii="Times New Roman" w:eastAsia="Calibri" w:hAnsi="Times New Roman" w:cs="Times New Roman"/>
                <w:iCs/>
                <w:color w:val="00000A"/>
              </w:rPr>
            </w:pPr>
            <w:r w:rsidRPr="00C44BA7">
              <w:rPr>
                <w:rFonts w:ascii="Times New Roman" w:eastAsia="Calibri" w:hAnsi="Times New Roman" w:cs="Times New Roman"/>
                <w:iCs/>
                <w:color w:val="00000A"/>
              </w:rPr>
              <w:t xml:space="preserve">Dále poskytnout poradenskou pomoc a dopomoci tak ke kompetentnímu a zodpovědnému rozhodnutí žadatelů o přijetí či nepřijetí dítěte. </w:t>
            </w:r>
          </w:p>
          <w:p w:rsidR="000E545A" w:rsidRDefault="000E545A" w:rsidP="00DA7CBC">
            <w:pPr>
              <w:suppressAutoHyphens/>
              <w:jc w:val="both"/>
              <w:rPr>
                <w:rFonts w:ascii="Times New Roman" w:eastAsia="Calibri" w:hAnsi="Times New Roman" w:cs="Times New Roman"/>
                <w:iCs/>
                <w:color w:val="00000A"/>
              </w:rPr>
            </w:pPr>
          </w:p>
          <w:p w:rsidR="005673CB" w:rsidRPr="00C44BA7" w:rsidRDefault="005673CB" w:rsidP="005673C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iCs/>
                <w:color w:val="00000A"/>
              </w:rPr>
            </w:pPr>
            <w:r w:rsidRPr="00C44BA7">
              <w:rPr>
                <w:rFonts w:ascii="Times New Roman" w:eastAsia="Calibri" w:hAnsi="Times New Roman" w:cs="Times New Roman"/>
                <w:b/>
                <w:iCs/>
                <w:color w:val="00000A"/>
              </w:rPr>
              <w:t>Zásady činnosti:</w:t>
            </w:r>
          </w:p>
          <w:p w:rsidR="005673CB" w:rsidRPr="006F0F3E" w:rsidRDefault="005673CB" w:rsidP="006F0F3E">
            <w:pPr>
              <w:pStyle w:val="Odstavecseseznamem"/>
              <w:numPr>
                <w:ilvl w:val="0"/>
                <w:numId w:val="10"/>
              </w:numPr>
              <w:suppressAutoHyphens/>
              <w:ind w:left="567" w:hanging="283"/>
              <w:jc w:val="both"/>
              <w:rPr>
                <w:rFonts w:ascii="Times New Roman" w:eastAsia="Calibri" w:hAnsi="Times New Roman" w:cs="Times New Roman"/>
                <w:iCs/>
                <w:color w:val="00000A"/>
              </w:rPr>
            </w:pPr>
            <w:r w:rsidRPr="006F0F3E">
              <w:rPr>
                <w:rFonts w:ascii="Times New Roman" w:eastAsia="Calibri" w:hAnsi="Times New Roman" w:cs="Times New Roman"/>
                <w:iCs/>
                <w:color w:val="00000A"/>
              </w:rPr>
              <w:t>nediskriminační přístup</w:t>
            </w:r>
          </w:p>
          <w:p w:rsidR="005673CB" w:rsidRPr="006F0F3E" w:rsidRDefault="005673CB" w:rsidP="006F0F3E">
            <w:pPr>
              <w:pStyle w:val="Odstavecseseznamem"/>
              <w:numPr>
                <w:ilvl w:val="0"/>
                <w:numId w:val="10"/>
              </w:numPr>
              <w:suppressAutoHyphens/>
              <w:ind w:left="567" w:hanging="283"/>
              <w:jc w:val="both"/>
              <w:rPr>
                <w:rFonts w:ascii="Times New Roman" w:eastAsia="Calibri" w:hAnsi="Times New Roman" w:cs="Times New Roman"/>
                <w:iCs/>
                <w:color w:val="00000A"/>
              </w:rPr>
            </w:pPr>
            <w:r w:rsidRPr="006F0F3E">
              <w:rPr>
                <w:rFonts w:ascii="Times New Roman" w:eastAsia="Calibri" w:hAnsi="Times New Roman" w:cs="Times New Roman"/>
                <w:iCs/>
                <w:color w:val="00000A"/>
              </w:rPr>
              <w:t>autenticita</w:t>
            </w:r>
          </w:p>
          <w:p w:rsidR="005673CB" w:rsidRPr="006F0F3E" w:rsidRDefault="005673CB" w:rsidP="006F0F3E">
            <w:pPr>
              <w:pStyle w:val="Odstavecseseznamem"/>
              <w:numPr>
                <w:ilvl w:val="0"/>
                <w:numId w:val="10"/>
              </w:numPr>
              <w:suppressAutoHyphens/>
              <w:ind w:left="567" w:hanging="283"/>
              <w:jc w:val="both"/>
              <w:rPr>
                <w:rFonts w:ascii="Times New Roman" w:eastAsia="Calibri" w:hAnsi="Times New Roman" w:cs="Times New Roman"/>
                <w:iCs/>
                <w:color w:val="00000A"/>
              </w:rPr>
            </w:pPr>
            <w:r w:rsidRPr="006F0F3E">
              <w:rPr>
                <w:rFonts w:ascii="Times New Roman" w:eastAsia="Calibri" w:hAnsi="Times New Roman" w:cs="Times New Roman"/>
                <w:iCs/>
                <w:color w:val="00000A"/>
              </w:rPr>
              <w:t>empatie</w:t>
            </w:r>
          </w:p>
          <w:p w:rsidR="005673CB" w:rsidRPr="006F0F3E" w:rsidRDefault="005673CB" w:rsidP="006F0F3E">
            <w:pPr>
              <w:pStyle w:val="Odstavecseseznamem"/>
              <w:numPr>
                <w:ilvl w:val="0"/>
                <w:numId w:val="10"/>
              </w:numPr>
              <w:suppressAutoHyphens/>
              <w:ind w:left="567" w:hanging="283"/>
              <w:jc w:val="both"/>
              <w:rPr>
                <w:rFonts w:ascii="Times New Roman" w:eastAsia="Calibri" w:hAnsi="Times New Roman" w:cs="Times New Roman"/>
                <w:iCs/>
                <w:color w:val="00000A"/>
              </w:rPr>
            </w:pPr>
            <w:r w:rsidRPr="006F0F3E">
              <w:rPr>
                <w:rFonts w:ascii="Times New Roman" w:eastAsia="Calibri" w:hAnsi="Times New Roman" w:cs="Times New Roman"/>
                <w:iCs/>
                <w:color w:val="00000A"/>
              </w:rPr>
              <w:t>mlčenlivost</w:t>
            </w:r>
          </w:p>
          <w:p w:rsidR="005673CB" w:rsidRPr="006F0F3E" w:rsidRDefault="005673CB" w:rsidP="006F0F3E">
            <w:pPr>
              <w:pStyle w:val="Odstavecseseznamem"/>
              <w:numPr>
                <w:ilvl w:val="0"/>
                <w:numId w:val="10"/>
              </w:numPr>
              <w:suppressAutoHyphens/>
              <w:ind w:left="567" w:hanging="283"/>
              <w:jc w:val="both"/>
              <w:rPr>
                <w:rFonts w:ascii="Times New Roman" w:eastAsia="Calibri" w:hAnsi="Times New Roman" w:cs="Times New Roman"/>
                <w:iCs/>
                <w:color w:val="00000A"/>
              </w:rPr>
            </w:pPr>
            <w:r w:rsidRPr="006F0F3E">
              <w:rPr>
                <w:rFonts w:ascii="Times New Roman" w:eastAsia="Calibri" w:hAnsi="Times New Roman" w:cs="Times New Roman"/>
                <w:iCs/>
                <w:color w:val="00000A"/>
              </w:rPr>
              <w:t>tolerance</w:t>
            </w:r>
          </w:p>
          <w:p w:rsidR="005673CB" w:rsidRPr="006F0F3E" w:rsidRDefault="005673CB" w:rsidP="006F0F3E">
            <w:pPr>
              <w:pStyle w:val="Odstavecseseznamem"/>
              <w:numPr>
                <w:ilvl w:val="0"/>
                <w:numId w:val="10"/>
              </w:numPr>
              <w:suppressAutoHyphens/>
              <w:ind w:left="567" w:hanging="283"/>
              <w:jc w:val="both"/>
              <w:rPr>
                <w:rFonts w:ascii="Times New Roman" w:eastAsia="Calibri" w:hAnsi="Times New Roman" w:cs="Times New Roman"/>
                <w:iCs/>
                <w:color w:val="00000A"/>
              </w:rPr>
            </w:pPr>
            <w:r w:rsidRPr="006F0F3E">
              <w:rPr>
                <w:rFonts w:ascii="Times New Roman" w:eastAsia="Calibri" w:hAnsi="Times New Roman" w:cs="Times New Roman"/>
                <w:iCs/>
                <w:color w:val="00000A"/>
              </w:rPr>
              <w:t>respekt</w:t>
            </w:r>
          </w:p>
          <w:p w:rsidR="005673CB" w:rsidRPr="00C44BA7" w:rsidRDefault="005673CB" w:rsidP="005673CB">
            <w:pPr>
              <w:suppressAutoHyphens/>
              <w:jc w:val="both"/>
              <w:rPr>
                <w:rFonts w:ascii="Times New Roman" w:eastAsia="Calibri" w:hAnsi="Times New Roman" w:cs="Times New Roman"/>
                <w:iCs/>
                <w:color w:val="00000A"/>
              </w:rPr>
            </w:pPr>
          </w:p>
          <w:p w:rsidR="005673CB" w:rsidRDefault="005673CB" w:rsidP="005673C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3D7C56">
              <w:rPr>
                <w:rFonts w:ascii="Times New Roman" w:eastAsia="Calibri" w:hAnsi="Times New Roman" w:cs="Times New Roman"/>
                <w:b/>
                <w:iCs/>
              </w:rPr>
              <w:t>Seznam činností:</w:t>
            </w:r>
          </w:p>
          <w:p w:rsidR="003D7C56" w:rsidRPr="00E551FB" w:rsidRDefault="00743D37" w:rsidP="003D7C56">
            <w:pPr>
              <w:pStyle w:val="Odstavecseseznamem"/>
              <w:numPr>
                <w:ilvl w:val="0"/>
                <w:numId w:val="11"/>
              </w:numPr>
              <w:suppressAutoHyphens/>
              <w:ind w:left="567" w:hanging="283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převzetí zajišťování přípravy fyzických osob vhodných stát se osvojiteli nebo pěstouny k přijetí dítěte do rodiny, kterou jinak zajišťuje krajský úřad</w:t>
            </w:r>
          </w:p>
          <w:p w:rsidR="00E551FB" w:rsidRPr="00E551FB" w:rsidRDefault="00C0426D" w:rsidP="003D7C56">
            <w:pPr>
              <w:pStyle w:val="Odstavecseseznamem"/>
              <w:numPr>
                <w:ilvl w:val="0"/>
                <w:numId w:val="11"/>
              </w:numPr>
              <w:suppressAutoHyphens/>
              <w:ind w:left="567" w:hanging="283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p</w:t>
            </w:r>
            <w:r w:rsidR="00743D37">
              <w:rPr>
                <w:rFonts w:ascii="Times New Roman" w:eastAsia="Calibri" w:hAnsi="Times New Roman" w:cs="Times New Roman"/>
                <w:iCs/>
              </w:rPr>
              <w:t>ořádání přednášek a kurzů, v rámci poradenské činnosti, zaměřených na řešení výchovných, sociálních a jiných problémů souvisejících s péčí o dítě a jeho výchovu</w:t>
            </w:r>
          </w:p>
          <w:p w:rsidR="00E551FB" w:rsidRPr="00E551FB" w:rsidRDefault="00C0426D" w:rsidP="003D7C56">
            <w:pPr>
              <w:pStyle w:val="Odstavecseseznamem"/>
              <w:numPr>
                <w:ilvl w:val="0"/>
                <w:numId w:val="11"/>
              </w:numPr>
              <w:suppressAutoHyphens/>
              <w:ind w:left="567" w:hanging="283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lastRenderedPageBreak/>
              <w:t>p</w:t>
            </w:r>
            <w:r w:rsidR="00743D37">
              <w:rPr>
                <w:rFonts w:ascii="Times New Roman" w:eastAsia="Calibri" w:hAnsi="Times New Roman" w:cs="Times New Roman"/>
                <w:iCs/>
              </w:rPr>
              <w:t>omoc rodičům při řešení výchovných nebo jiných problémů souvisejících s péčí o dítě</w:t>
            </w:r>
          </w:p>
          <w:p w:rsidR="00F43B42" w:rsidRPr="00E551FB" w:rsidRDefault="00F43B42" w:rsidP="00E551FB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:rsidR="00BF3843" w:rsidRPr="00771B58" w:rsidRDefault="00BF3843">
      <w:pPr>
        <w:rPr>
          <w:rFonts w:ascii="Times New Roman" w:hAnsi="Times New Roman" w:cs="Times New Roman"/>
        </w:rPr>
      </w:pPr>
    </w:p>
    <w:p w:rsidR="00430689" w:rsidRPr="00771B58" w:rsidRDefault="00430689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0689" w:rsidRPr="00771B58" w:rsidTr="00430689">
        <w:tc>
          <w:tcPr>
            <w:tcW w:w="9212" w:type="dxa"/>
          </w:tcPr>
          <w:p w:rsidR="00430689" w:rsidRPr="00F36C70" w:rsidRDefault="002F5FE7" w:rsidP="005121CE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F36C70">
              <w:rPr>
                <w:rFonts w:ascii="Times New Roman" w:hAnsi="Times New Roman" w:cs="Times New Roman"/>
                <w:b/>
              </w:rPr>
              <w:t>Cíle a způsoby činnosti pověřené osoby</w:t>
            </w:r>
          </w:p>
        </w:tc>
      </w:tr>
      <w:tr w:rsidR="00430689" w:rsidRPr="00771B58" w:rsidTr="00430689">
        <w:tc>
          <w:tcPr>
            <w:tcW w:w="9212" w:type="dxa"/>
          </w:tcPr>
          <w:p w:rsidR="00430689" w:rsidRPr="005121CE" w:rsidRDefault="002F5F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121CE">
              <w:rPr>
                <w:rFonts w:ascii="Times New Roman" w:hAnsi="Times New Roman" w:cs="Times New Roman"/>
                <w:b/>
                <w:sz w:val="24"/>
              </w:rPr>
              <w:t>1b</w:t>
            </w:r>
          </w:p>
          <w:p w:rsidR="002F5FE7" w:rsidRPr="00771B58" w:rsidRDefault="002F5FE7" w:rsidP="001E5197">
            <w:pPr>
              <w:jc w:val="both"/>
              <w:rPr>
                <w:rFonts w:ascii="Times New Roman" w:hAnsi="Times New Roman" w:cs="Times New Roman"/>
              </w:rPr>
            </w:pPr>
            <w:r w:rsidRPr="00771B58">
              <w:rPr>
                <w:rFonts w:ascii="Times New Roman" w:hAnsi="Times New Roman" w:cs="Times New Roman"/>
              </w:rPr>
              <w:t>Pověřená osoba má písemně zpracována vnitřní pravidla vymezující možný střet zájmů zaměstnanců pověřené osoby a osob z cílové skupiny, včetně pravidel pro řešení těchto situací.</w:t>
            </w:r>
          </w:p>
          <w:p w:rsidR="002F5FE7" w:rsidRPr="00771B58" w:rsidRDefault="002F5FE7">
            <w:pPr>
              <w:rPr>
                <w:rFonts w:ascii="Times New Roman" w:hAnsi="Times New Roman" w:cs="Times New Roman"/>
              </w:rPr>
            </w:pPr>
          </w:p>
        </w:tc>
      </w:tr>
      <w:tr w:rsidR="00430689" w:rsidRPr="00771B58" w:rsidTr="00430689">
        <w:tc>
          <w:tcPr>
            <w:tcW w:w="9212" w:type="dxa"/>
          </w:tcPr>
          <w:p w:rsidR="00430689" w:rsidRPr="005121CE" w:rsidRDefault="00745AFE" w:rsidP="00512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1CE">
              <w:rPr>
                <w:rFonts w:ascii="Times New Roman" w:hAnsi="Times New Roman" w:cs="Times New Roman"/>
                <w:b/>
              </w:rPr>
              <w:t>Obsah kritéria standardu</w:t>
            </w:r>
          </w:p>
        </w:tc>
      </w:tr>
      <w:tr w:rsidR="00430689" w:rsidRPr="00771B58" w:rsidTr="00430689">
        <w:tc>
          <w:tcPr>
            <w:tcW w:w="9212" w:type="dxa"/>
          </w:tcPr>
          <w:p w:rsidR="00430689" w:rsidRDefault="00430689" w:rsidP="003C4860">
            <w:pPr>
              <w:jc w:val="both"/>
              <w:rPr>
                <w:rFonts w:ascii="Times New Roman" w:hAnsi="Times New Roman" w:cs="Times New Roman"/>
              </w:rPr>
            </w:pPr>
          </w:p>
          <w:p w:rsidR="003C4860" w:rsidRPr="003C4860" w:rsidRDefault="003C4860" w:rsidP="003C4860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3C4860">
              <w:rPr>
                <w:rFonts w:ascii="Times New Roman" w:hAnsi="Times New Roman" w:cs="Times New Roman"/>
                <w:b/>
                <w:iCs/>
              </w:rPr>
              <w:t>Oblast potenciálních střetů zájmů:</w:t>
            </w:r>
          </w:p>
          <w:p w:rsidR="000369C2" w:rsidRDefault="000369C2" w:rsidP="000369C2">
            <w:pPr>
              <w:pStyle w:val="Odstavecseseznamem"/>
              <w:numPr>
                <w:ilvl w:val="0"/>
                <w:numId w:val="24"/>
              </w:numPr>
              <w:ind w:left="567" w:hanging="283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Žadatel je v příbuzenském nebo v blízkém osobním vztahu k zaměstnanci CPSP SK/ lektorovi</w:t>
            </w:r>
          </w:p>
          <w:p w:rsidR="000369C2" w:rsidRDefault="000369C2" w:rsidP="000369C2">
            <w:pPr>
              <w:pStyle w:val="Odstavecseseznamem"/>
              <w:numPr>
                <w:ilvl w:val="0"/>
                <w:numId w:val="24"/>
              </w:numPr>
              <w:ind w:left="567" w:hanging="283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Žadatel je zaměstnanec CPSP SK</w:t>
            </w:r>
          </w:p>
          <w:p w:rsidR="000369C2" w:rsidRDefault="000369C2" w:rsidP="000369C2">
            <w:pPr>
              <w:pStyle w:val="Odstavecseseznamem"/>
              <w:numPr>
                <w:ilvl w:val="0"/>
                <w:numId w:val="24"/>
              </w:numPr>
              <w:ind w:left="567" w:hanging="283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Žadatel je zaměstnanec KÚ SK, MPSV</w:t>
            </w:r>
          </w:p>
          <w:p w:rsidR="003C4860" w:rsidRPr="00C34D35" w:rsidRDefault="000369C2" w:rsidP="000369C2">
            <w:pPr>
              <w:pStyle w:val="Odstavecseseznamem"/>
              <w:numPr>
                <w:ilvl w:val="0"/>
                <w:numId w:val="24"/>
              </w:numPr>
              <w:ind w:left="567" w:hanging="283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Žadatel se snaží o úplatu zaměstnance CPSP SK/ lektora dárkem nebo nabídkou protislužby</w:t>
            </w:r>
          </w:p>
          <w:p w:rsidR="003C4860" w:rsidRPr="003C4860" w:rsidRDefault="003C4860" w:rsidP="003C4860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9D40FA" w:rsidRDefault="00C34D35" w:rsidP="003C4860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Pravidla a kroky při řešení střetů</w:t>
            </w:r>
            <w:r w:rsidR="009D40FA" w:rsidRPr="009D40FA">
              <w:rPr>
                <w:rFonts w:ascii="Times New Roman" w:hAnsi="Times New Roman" w:cs="Times New Roman"/>
                <w:b/>
                <w:iCs/>
              </w:rPr>
              <w:t>:</w:t>
            </w:r>
          </w:p>
          <w:p w:rsidR="00C25406" w:rsidRPr="007E1311" w:rsidRDefault="00C25406" w:rsidP="00C25406">
            <w:pPr>
              <w:pStyle w:val="Odstavecseseznamem"/>
              <w:numPr>
                <w:ilvl w:val="0"/>
                <w:numId w:val="24"/>
              </w:numPr>
              <w:ind w:left="567" w:hanging="283"/>
              <w:jc w:val="both"/>
              <w:rPr>
                <w:rFonts w:ascii="Times New Roman" w:hAnsi="Times New Roman" w:cs="Times New Roman"/>
                <w:iCs/>
              </w:rPr>
            </w:pPr>
            <w:r w:rsidRPr="007E1311">
              <w:rPr>
                <w:rFonts w:ascii="Times New Roman" w:hAnsi="Times New Roman" w:cs="Times New Roman"/>
                <w:iCs/>
              </w:rPr>
              <w:t>Žadatel je v příbuzenském nebo v blízkém osobním vztahu k zaměstnanci CPSP SK/ lektorovi</w:t>
            </w:r>
          </w:p>
          <w:p w:rsidR="00C25406" w:rsidRPr="007E1311" w:rsidRDefault="00C25406" w:rsidP="00C25406">
            <w:pPr>
              <w:pStyle w:val="Odstavecseseznamem"/>
              <w:numPr>
                <w:ilvl w:val="0"/>
                <w:numId w:val="24"/>
              </w:numPr>
              <w:ind w:left="567" w:hanging="283"/>
              <w:jc w:val="both"/>
              <w:rPr>
                <w:rFonts w:ascii="Times New Roman" w:hAnsi="Times New Roman" w:cs="Times New Roman"/>
                <w:iCs/>
              </w:rPr>
            </w:pPr>
            <w:r w:rsidRPr="007E1311">
              <w:rPr>
                <w:rFonts w:ascii="Times New Roman" w:hAnsi="Times New Roman" w:cs="Times New Roman"/>
                <w:iCs/>
              </w:rPr>
              <w:t>Žadatel je zaměstnanec CPSP SK</w:t>
            </w:r>
          </w:p>
          <w:p w:rsidR="00C25406" w:rsidRPr="007E1311" w:rsidRDefault="00C25406" w:rsidP="00C25406">
            <w:pPr>
              <w:pStyle w:val="Odstavecseseznamem"/>
              <w:numPr>
                <w:ilvl w:val="0"/>
                <w:numId w:val="24"/>
              </w:numPr>
              <w:ind w:left="567" w:hanging="283"/>
              <w:jc w:val="both"/>
              <w:rPr>
                <w:rFonts w:ascii="Times New Roman" w:hAnsi="Times New Roman" w:cs="Times New Roman"/>
                <w:iCs/>
              </w:rPr>
            </w:pPr>
            <w:r w:rsidRPr="007E1311">
              <w:rPr>
                <w:rFonts w:ascii="Times New Roman" w:hAnsi="Times New Roman" w:cs="Times New Roman"/>
                <w:iCs/>
              </w:rPr>
              <w:t>Žadatel je zaměstnanec KÚ SK, MPSV</w:t>
            </w:r>
          </w:p>
          <w:p w:rsidR="00C34D35" w:rsidRDefault="00C34D35" w:rsidP="00C25406">
            <w:pPr>
              <w:pStyle w:val="Odstavecseseznamem"/>
              <w:numPr>
                <w:ilvl w:val="0"/>
                <w:numId w:val="25"/>
              </w:numPr>
              <w:ind w:left="1418" w:hanging="425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Změna zainteresovaného zaměstnance CPSP SK/ lektora</w:t>
            </w:r>
          </w:p>
          <w:p w:rsidR="00C34D35" w:rsidRDefault="00C25406" w:rsidP="00C25406">
            <w:pPr>
              <w:pStyle w:val="Odstavecseseznamem"/>
              <w:numPr>
                <w:ilvl w:val="0"/>
                <w:numId w:val="25"/>
              </w:numPr>
              <w:ind w:left="1418" w:hanging="425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V případě nemožnosti změny, informovat KÚ SK o této skutečnosti, s žádostí o rozhodnutí dalšího postupu</w:t>
            </w:r>
          </w:p>
          <w:p w:rsidR="00C25406" w:rsidRDefault="00C25406" w:rsidP="00C25406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25406" w:rsidRPr="007E1311" w:rsidRDefault="00C25406" w:rsidP="00C25406">
            <w:pPr>
              <w:pStyle w:val="Odstavecseseznamem"/>
              <w:numPr>
                <w:ilvl w:val="0"/>
                <w:numId w:val="24"/>
              </w:numPr>
              <w:ind w:left="567" w:hanging="283"/>
              <w:jc w:val="both"/>
              <w:rPr>
                <w:rFonts w:ascii="Times New Roman" w:hAnsi="Times New Roman" w:cs="Times New Roman"/>
                <w:iCs/>
              </w:rPr>
            </w:pPr>
            <w:r w:rsidRPr="007E1311">
              <w:rPr>
                <w:rFonts w:ascii="Times New Roman" w:hAnsi="Times New Roman" w:cs="Times New Roman"/>
                <w:iCs/>
              </w:rPr>
              <w:t>Žadatel se snaží o úplatu zaměstnance CPSP SK/ lektora dárkem nebo nabídkou protislužby</w:t>
            </w:r>
          </w:p>
          <w:p w:rsidR="00C25406" w:rsidRDefault="00C25406" w:rsidP="00C25406">
            <w:pPr>
              <w:pStyle w:val="Odstavecseseznamem"/>
              <w:numPr>
                <w:ilvl w:val="0"/>
                <w:numId w:val="26"/>
              </w:numPr>
              <w:ind w:left="1418" w:hanging="425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Ústní upozornění žadatele na protiprávní jednání, zároveň informování ředitele CPSP SK o této skutečnosti</w:t>
            </w:r>
          </w:p>
          <w:p w:rsidR="00C25406" w:rsidRPr="00C25406" w:rsidRDefault="00C25406" w:rsidP="00C25406">
            <w:pPr>
              <w:pStyle w:val="Odstavecseseznamem"/>
              <w:numPr>
                <w:ilvl w:val="0"/>
                <w:numId w:val="26"/>
              </w:numPr>
              <w:ind w:left="1418" w:hanging="425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V případě opakování, bude žadatel písemně</w:t>
            </w:r>
            <w:r w:rsidR="004151D6">
              <w:rPr>
                <w:rFonts w:ascii="Times New Roman" w:hAnsi="Times New Roman" w:cs="Times New Roman"/>
                <w:iCs/>
              </w:rPr>
              <w:t xml:space="preserve"> informován o pokračování protiprávního jednání, přičemž bude o tomto skutku informován i KÚ SK. Do rozhodnutí KÚ SK o dalším postupu, účast žadatele na přípravách nebude umožněna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3C3874" w:rsidRDefault="003C3874" w:rsidP="003C4860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0A28AF" w:rsidRPr="000A28AF" w:rsidRDefault="000A28AF" w:rsidP="000A28AF">
            <w:pPr>
              <w:jc w:val="both"/>
              <w:rPr>
                <w:rFonts w:ascii="Times New Roman" w:hAnsi="Times New Roman" w:cs="Times New Roman"/>
              </w:rPr>
            </w:pPr>
            <w:r w:rsidRPr="000A28AF">
              <w:rPr>
                <w:rFonts w:ascii="Times New Roman" w:hAnsi="Times New Roman" w:cs="Times New Roman"/>
                <w:b/>
              </w:rPr>
              <w:t>Pravidla skupinové práce</w:t>
            </w:r>
            <w:r w:rsidRPr="000A28AF">
              <w:rPr>
                <w:rFonts w:ascii="Times New Roman" w:hAnsi="Times New Roman" w:cs="Times New Roman"/>
              </w:rPr>
              <w:t xml:space="preserve">, jež mají </w:t>
            </w:r>
            <w:r>
              <w:rPr>
                <w:rFonts w:ascii="Times New Roman" w:hAnsi="Times New Roman" w:cs="Times New Roman"/>
              </w:rPr>
              <w:t>sloužit jako prevence střetu zájmu v průběhu odborných příprav</w:t>
            </w:r>
            <w:r w:rsidRPr="000A28AF">
              <w:rPr>
                <w:rFonts w:ascii="Times New Roman" w:hAnsi="Times New Roman" w:cs="Times New Roman"/>
              </w:rPr>
              <w:t>:</w:t>
            </w:r>
          </w:p>
          <w:p w:rsidR="000A28AF" w:rsidRPr="000A28AF" w:rsidRDefault="000A28AF" w:rsidP="000A28AF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0A28AF">
              <w:rPr>
                <w:rFonts w:ascii="Times New Roman" w:hAnsi="Times New Roman" w:cs="Times New Roman"/>
                <w:iCs/>
              </w:rPr>
              <w:t xml:space="preserve">1. Princip otevřenosti a upřímnosti </w:t>
            </w:r>
          </w:p>
          <w:p w:rsidR="000A28AF" w:rsidRPr="000A28AF" w:rsidRDefault="000A28AF" w:rsidP="000A28AF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0A28AF">
              <w:rPr>
                <w:rFonts w:ascii="Times New Roman" w:hAnsi="Times New Roman" w:cs="Times New Roman"/>
                <w:iCs/>
              </w:rPr>
              <w:t xml:space="preserve">2. Princip zodpovědnosti v jednání </w:t>
            </w:r>
          </w:p>
          <w:p w:rsidR="000A28AF" w:rsidRPr="000A28AF" w:rsidRDefault="000A28AF" w:rsidP="000A28AF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0A28AF">
              <w:rPr>
                <w:rFonts w:ascii="Times New Roman" w:hAnsi="Times New Roman" w:cs="Times New Roman"/>
                <w:iCs/>
              </w:rPr>
              <w:t xml:space="preserve">3. Princip dodržování důvěrnosti sdělení - mlčenlivost o dění ve skupině a komunitě mimo skupinu </w:t>
            </w:r>
          </w:p>
          <w:p w:rsidR="000A28AF" w:rsidRPr="000A28AF" w:rsidRDefault="000A28AF" w:rsidP="000A28AF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0A28AF">
              <w:rPr>
                <w:rFonts w:ascii="Times New Roman" w:hAnsi="Times New Roman" w:cs="Times New Roman"/>
                <w:iCs/>
              </w:rPr>
              <w:t xml:space="preserve">4. Právo říct STOP </w:t>
            </w:r>
          </w:p>
          <w:p w:rsidR="000A28AF" w:rsidRPr="000A28AF" w:rsidRDefault="000A28AF" w:rsidP="000A28AF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0A28AF">
              <w:rPr>
                <w:rFonts w:ascii="Times New Roman" w:hAnsi="Times New Roman" w:cs="Times New Roman"/>
                <w:iCs/>
              </w:rPr>
              <w:t xml:space="preserve">5. Zásada dochvilnosti a dodržování denního programu </w:t>
            </w:r>
          </w:p>
          <w:p w:rsidR="000A28AF" w:rsidRDefault="000A28AF" w:rsidP="000A28AF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0A28AF">
              <w:rPr>
                <w:rFonts w:ascii="Times New Roman" w:hAnsi="Times New Roman" w:cs="Times New Roman"/>
                <w:iCs/>
              </w:rPr>
              <w:t xml:space="preserve">6. </w:t>
            </w:r>
            <w:r>
              <w:rPr>
                <w:rFonts w:ascii="Times New Roman" w:hAnsi="Times New Roman" w:cs="Times New Roman"/>
                <w:iCs/>
              </w:rPr>
              <w:t xml:space="preserve">Zákaz </w:t>
            </w:r>
            <w:r w:rsidRPr="000A28AF">
              <w:rPr>
                <w:rFonts w:ascii="Times New Roman" w:hAnsi="Times New Roman" w:cs="Times New Roman"/>
                <w:iCs/>
              </w:rPr>
              <w:t xml:space="preserve">požívání alkoholických nápojů a dalších látek ovlivňujících psychiku </w:t>
            </w:r>
          </w:p>
          <w:p w:rsidR="00597F5B" w:rsidRPr="000A28AF" w:rsidRDefault="00597F5B" w:rsidP="000A28AF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7. Povinnost dbát na bezpečnost svou i ostatních (vč. povinnosti seznámit se s dokumenty týkajících se nouzových situací, které jsou k dispozici na dveřích místnosti, ve které probíhají přípravy)</w:t>
            </w:r>
          </w:p>
          <w:p w:rsidR="00F703B2" w:rsidRPr="00771B58" w:rsidRDefault="00F703B2" w:rsidP="000A28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F3843" w:rsidRPr="00771B58" w:rsidRDefault="00BF3843">
      <w:pPr>
        <w:rPr>
          <w:rFonts w:ascii="Times New Roman" w:hAnsi="Times New Roman" w:cs="Times New Roman"/>
        </w:rPr>
      </w:pPr>
    </w:p>
    <w:p w:rsidR="00BF3843" w:rsidRDefault="00BF3843">
      <w:pPr>
        <w:rPr>
          <w:rFonts w:ascii="Times New Roman" w:hAnsi="Times New Roman" w:cs="Times New Roman"/>
        </w:rPr>
      </w:pPr>
    </w:p>
    <w:p w:rsidR="00597F5B" w:rsidRDefault="00597F5B">
      <w:pPr>
        <w:rPr>
          <w:rFonts w:ascii="Times New Roman" w:hAnsi="Times New Roman" w:cs="Times New Roman"/>
        </w:rPr>
      </w:pPr>
    </w:p>
    <w:p w:rsidR="00903B1D" w:rsidRDefault="00903B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8AF" w:rsidRPr="00771B58" w:rsidTr="003108AF">
        <w:tc>
          <w:tcPr>
            <w:tcW w:w="9212" w:type="dxa"/>
          </w:tcPr>
          <w:p w:rsidR="003108AF" w:rsidRPr="00A15D78" w:rsidRDefault="00C346F6" w:rsidP="00A15D78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15D78">
              <w:rPr>
                <w:rFonts w:ascii="Times New Roman" w:hAnsi="Times New Roman" w:cs="Times New Roman"/>
                <w:b/>
              </w:rPr>
              <w:lastRenderedPageBreak/>
              <w:t>Ochran</w:t>
            </w:r>
            <w:r w:rsidR="005C4148" w:rsidRPr="00A15D78">
              <w:rPr>
                <w:rFonts w:ascii="Times New Roman" w:hAnsi="Times New Roman" w:cs="Times New Roman"/>
                <w:b/>
              </w:rPr>
              <w:t>a</w:t>
            </w:r>
            <w:r w:rsidRPr="00A15D78">
              <w:rPr>
                <w:rFonts w:ascii="Times New Roman" w:hAnsi="Times New Roman" w:cs="Times New Roman"/>
                <w:b/>
              </w:rPr>
              <w:t xml:space="preserve"> práv a chráněných zájmů</w:t>
            </w:r>
          </w:p>
        </w:tc>
      </w:tr>
      <w:tr w:rsidR="003108AF" w:rsidRPr="00771B58" w:rsidTr="003108AF">
        <w:tc>
          <w:tcPr>
            <w:tcW w:w="9212" w:type="dxa"/>
          </w:tcPr>
          <w:p w:rsidR="003108AF" w:rsidRPr="00A15D78" w:rsidRDefault="00C346F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D78">
              <w:rPr>
                <w:rFonts w:ascii="Times New Roman" w:hAnsi="Times New Roman" w:cs="Times New Roman"/>
                <w:b/>
                <w:sz w:val="24"/>
              </w:rPr>
              <w:t>2a</w:t>
            </w:r>
          </w:p>
          <w:p w:rsidR="00C346F6" w:rsidRPr="00771B58" w:rsidRDefault="00C346F6" w:rsidP="00E2687C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771B58">
              <w:rPr>
                <w:rFonts w:ascii="Times New Roman" w:hAnsi="Times New Roman" w:cs="Times New Roman"/>
              </w:rPr>
              <w:t>Pověřená osoba důsledně dodržuje lidská práva a svobody, zejména práva dětí včetně práva na soukromí, důstojnost a rodinný život.</w:t>
            </w:r>
          </w:p>
          <w:p w:rsidR="00C346F6" w:rsidRPr="00771B58" w:rsidRDefault="00C346F6" w:rsidP="00E2687C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771B58">
              <w:rPr>
                <w:rFonts w:ascii="Times New Roman" w:hAnsi="Times New Roman" w:cs="Times New Roman"/>
              </w:rPr>
              <w:t>Pověřená osoba má písemně stanovena pravidla pro předcháze</w:t>
            </w:r>
            <w:r w:rsidR="00326CA4" w:rsidRPr="00771B58">
              <w:rPr>
                <w:rFonts w:ascii="Times New Roman" w:hAnsi="Times New Roman" w:cs="Times New Roman"/>
              </w:rPr>
              <w:t>ní porušování zá</w:t>
            </w:r>
            <w:r w:rsidR="000F20E4" w:rsidRPr="00771B58">
              <w:rPr>
                <w:rFonts w:ascii="Times New Roman" w:hAnsi="Times New Roman" w:cs="Times New Roman"/>
              </w:rPr>
              <w:t>kladních práv a svobod, zejména má stanoveny mechanismy k nápravě a postupy vůči zaměstnanci, který by se porušení základních práv a svobod dopustil.</w:t>
            </w:r>
          </w:p>
          <w:p w:rsidR="000F20E4" w:rsidRPr="00771B58" w:rsidRDefault="000F20E4" w:rsidP="00E2687C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771B58">
              <w:rPr>
                <w:rFonts w:ascii="Times New Roman" w:hAnsi="Times New Roman" w:cs="Times New Roman"/>
              </w:rPr>
              <w:t>Pověřená osoba vždy zjišťuje názor dítěte a přikládá mu váhu.</w:t>
            </w:r>
          </w:p>
        </w:tc>
      </w:tr>
      <w:tr w:rsidR="003108AF" w:rsidRPr="00771B58" w:rsidTr="003108AF">
        <w:tc>
          <w:tcPr>
            <w:tcW w:w="9212" w:type="dxa"/>
          </w:tcPr>
          <w:p w:rsidR="003108AF" w:rsidRPr="00771B58" w:rsidRDefault="00A15D78" w:rsidP="00A15D78">
            <w:pPr>
              <w:jc w:val="center"/>
              <w:rPr>
                <w:rFonts w:ascii="Times New Roman" w:hAnsi="Times New Roman" w:cs="Times New Roman"/>
              </w:rPr>
            </w:pPr>
            <w:r w:rsidRPr="005121CE">
              <w:rPr>
                <w:rFonts w:ascii="Times New Roman" w:hAnsi="Times New Roman" w:cs="Times New Roman"/>
                <w:b/>
              </w:rPr>
              <w:t>Obsah kritéria standardu</w:t>
            </w:r>
          </w:p>
        </w:tc>
      </w:tr>
      <w:tr w:rsidR="003108AF" w:rsidRPr="00771B58" w:rsidTr="003108AF">
        <w:tc>
          <w:tcPr>
            <w:tcW w:w="9212" w:type="dxa"/>
          </w:tcPr>
          <w:p w:rsidR="00B65D5E" w:rsidRDefault="00B65D5E" w:rsidP="00B65D5E">
            <w:pPr>
              <w:jc w:val="both"/>
              <w:rPr>
                <w:rFonts w:ascii="Times New Roman" w:hAnsi="Times New Roman" w:cs="Times New Roman"/>
              </w:rPr>
            </w:pPr>
          </w:p>
          <w:p w:rsidR="00B864B7" w:rsidRDefault="00B864B7" w:rsidP="00B65D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Veškeré osoby, které se podílejí na přípravách žadatelů NRP jsou seznámeni se základními lidskými právy a svobodami, aby nedocházelo k jejich porušování. V případě potřeby, může zaměstnanec/ lektor využít intervizní či supervizní setkání.</w:t>
            </w:r>
          </w:p>
          <w:p w:rsidR="00CA2D28" w:rsidRDefault="00CA2D28" w:rsidP="00B65D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celou dobu odborných příprav jsou přítomni dva stálí lektoři, kteří dohlížejí na dodržování lidských práv a svobod, a to jak ve svém jednání, tak i v jednání externích lektorů. Stálé lektory v této oblasti kontroluje garant odborných příprav.</w:t>
            </w:r>
          </w:p>
          <w:p w:rsidR="00CA2D28" w:rsidRDefault="00CA2D28" w:rsidP="00B65D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 případě, že má žadatel dojem, že jsou jeho práva narušována, může podat stížnost, viz standard </w:t>
            </w:r>
            <w:r w:rsidR="001125FF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č. 1.</w:t>
            </w:r>
          </w:p>
          <w:p w:rsidR="00CA2D28" w:rsidRDefault="00CA2D28" w:rsidP="00B65D5E">
            <w:pPr>
              <w:jc w:val="both"/>
              <w:rPr>
                <w:rFonts w:ascii="Times New Roman" w:hAnsi="Times New Roman" w:cs="Times New Roman"/>
              </w:rPr>
            </w:pPr>
          </w:p>
          <w:p w:rsidR="00CA2D28" w:rsidRPr="0060770B" w:rsidRDefault="00CA2D28" w:rsidP="00B65D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770B">
              <w:rPr>
                <w:rFonts w:ascii="Times New Roman" w:hAnsi="Times New Roman" w:cs="Times New Roman"/>
                <w:b/>
              </w:rPr>
              <w:t>Pravidla pro předcházení porušování základních práv a svobod:</w:t>
            </w:r>
          </w:p>
          <w:p w:rsidR="00CA2D28" w:rsidRDefault="0060770B" w:rsidP="00CA2D28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Proškolení zaměstnanců/ lektorů se základními lidskými právy a svobodami</w:t>
            </w:r>
          </w:p>
          <w:p w:rsidR="0060770B" w:rsidRDefault="0060770B" w:rsidP="00CA2D28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Možnost využití intervize a supervize</w:t>
            </w:r>
          </w:p>
          <w:p w:rsidR="0060770B" w:rsidRDefault="0060770B" w:rsidP="0060770B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Kontrolní mechanismy</w:t>
            </w:r>
            <w:r w:rsidRPr="0060770B">
              <w:rPr>
                <w:rFonts w:ascii="Times New Roman" w:hAnsi="Times New Roman" w:cs="Times New Roman"/>
              </w:rPr>
              <w:t xml:space="preserve"> </w:t>
            </w:r>
          </w:p>
          <w:p w:rsidR="0060770B" w:rsidRDefault="0060770B" w:rsidP="0060770B">
            <w:pPr>
              <w:jc w:val="both"/>
              <w:rPr>
                <w:rFonts w:ascii="Times New Roman" w:hAnsi="Times New Roman" w:cs="Times New Roman"/>
              </w:rPr>
            </w:pPr>
          </w:p>
          <w:p w:rsidR="0060770B" w:rsidRPr="0060770B" w:rsidRDefault="0060770B" w:rsidP="006077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770B">
              <w:rPr>
                <w:rFonts w:ascii="Times New Roman" w:hAnsi="Times New Roman" w:cs="Times New Roman"/>
                <w:b/>
              </w:rPr>
              <w:t>Mechanismy k nápravě:</w:t>
            </w:r>
          </w:p>
          <w:p w:rsidR="0060770B" w:rsidRDefault="0060770B" w:rsidP="0060770B">
            <w:pPr>
              <w:pStyle w:val="Odstavecseseznamem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První porušení – písemná výtka</w:t>
            </w:r>
            <w:r w:rsidR="00661C2C">
              <w:rPr>
                <w:rFonts w:ascii="Times New Roman" w:hAnsi="Times New Roman" w:cs="Times New Roman"/>
              </w:rPr>
              <w:t>, osobní omluva poškozenému</w:t>
            </w:r>
          </w:p>
          <w:p w:rsidR="0060770B" w:rsidRDefault="0060770B" w:rsidP="0060770B">
            <w:pPr>
              <w:pStyle w:val="Odstavecseseznamem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Druhé porušení – písemná výtka</w:t>
            </w:r>
            <w:r w:rsidR="00661C2C">
              <w:rPr>
                <w:rFonts w:ascii="Times New Roman" w:hAnsi="Times New Roman" w:cs="Times New Roman"/>
              </w:rPr>
              <w:t>, osobní omluva poškozenému</w:t>
            </w:r>
            <w:r>
              <w:rPr>
                <w:rFonts w:ascii="Times New Roman" w:hAnsi="Times New Roman" w:cs="Times New Roman"/>
              </w:rPr>
              <w:t xml:space="preserve"> a snížení odměny zaměstnance CPSP SK/ lektora o 15 % na dobu 2 měsíců</w:t>
            </w:r>
          </w:p>
          <w:p w:rsidR="0060770B" w:rsidRDefault="0060770B" w:rsidP="0060770B">
            <w:pPr>
              <w:pStyle w:val="Odstavecseseznamem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Třetí porušení během 12</w:t>
            </w:r>
            <w:r w:rsidR="00661C2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měsíců či zvlášť závažné porušení – </w:t>
            </w:r>
            <w:r w:rsidR="00106F8F">
              <w:rPr>
                <w:rFonts w:ascii="Times New Roman" w:hAnsi="Times New Roman" w:cs="Times New Roman"/>
              </w:rPr>
              <w:t xml:space="preserve">omluva poškozenému, a to přímo ze strany ředitele CPSP SK, dále </w:t>
            </w:r>
            <w:r>
              <w:rPr>
                <w:rFonts w:ascii="Times New Roman" w:hAnsi="Times New Roman" w:cs="Times New Roman"/>
              </w:rPr>
              <w:t>důvod k rozvázání pracovního poměru</w:t>
            </w:r>
            <w:r w:rsidR="00661C2C">
              <w:rPr>
                <w:rFonts w:ascii="Times New Roman" w:hAnsi="Times New Roman" w:cs="Times New Roman"/>
              </w:rPr>
              <w:t>. Náklady spojené s eventuálním soudním jednáním bude plně hradit zaměstnanec.</w:t>
            </w:r>
          </w:p>
          <w:p w:rsidR="00661C2C" w:rsidRDefault="00661C2C" w:rsidP="00661C2C">
            <w:pPr>
              <w:jc w:val="both"/>
              <w:rPr>
                <w:rFonts w:ascii="Times New Roman" w:hAnsi="Times New Roman" w:cs="Times New Roman"/>
              </w:rPr>
            </w:pPr>
          </w:p>
          <w:p w:rsidR="00661C2C" w:rsidRPr="00661C2C" w:rsidRDefault="00661C2C" w:rsidP="00661C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Při přípravě dětí, která je součástí odborných příprav, se vždy přihlíží k potřebám a možnostem daného dítěte a dbá se na jeho názor, který je nedílnou součástí závěrečného hodnocení žadatelů. </w:t>
            </w:r>
          </w:p>
          <w:p w:rsidR="00073EBC" w:rsidRPr="007B595E" w:rsidRDefault="00073EBC" w:rsidP="00661C2C">
            <w:pPr>
              <w:rPr>
                <w:rFonts w:ascii="Times New Roman" w:hAnsi="Times New Roman" w:cs="Times New Roman"/>
              </w:rPr>
            </w:pPr>
          </w:p>
        </w:tc>
      </w:tr>
    </w:tbl>
    <w:p w:rsidR="003108AF" w:rsidRPr="00771B58" w:rsidRDefault="003108AF">
      <w:pPr>
        <w:rPr>
          <w:rFonts w:ascii="Times New Roman" w:hAnsi="Times New Roman" w:cs="Times New Roman"/>
        </w:rPr>
      </w:pPr>
    </w:p>
    <w:p w:rsidR="003108AF" w:rsidRPr="00844F18" w:rsidRDefault="003108AF">
      <w:pPr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8AF" w:rsidRPr="00844F18" w:rsidTr="003108AF">
        <w:tc>
          <w:tcPr>
            <w:tcW w:w="9212" w:type="dxa"/>
          </w:tcPr>
          <w:p w:rsidR="003108AF" w:rsidRPr="00844F18" w:rsidRDefault="00B5196D" w:rsidP="00106F8F">
            <w:pPr>
              <w:pStyle w:val="Odstavecseseznamem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844F18">
              <w:rPr>
                <w:rFonts w:ascii="Times New Roman" w:hAnsi="Times New Roman" w:cs="Times New Roman"/>
                <w:b/>
              </w:rPr>
              <w:t>Ochran</w:t>
            </w:r>
            <w:r w:rsidR="00844F18" w:rsidRPr="00844F18">
              <w:rPr>
                <w:rFonts w:ascii="Times New Roman" w:hAnsi="Times New Roman" w:cs="Times New Roman"/>
                <w:b/>
              </w:rPr>
              <w:t>a</w:t>
            </w:r>
            <w:r w:rsidRPr="00844F18">
              <w:rPr>
                <w:rFonts w:ascii="Times New Roman" w:hAnsi="Times New Roman" w:cs="Times New Roman"/>
                <w:b/>
              </w:rPr>
              <w:t xml:space="preserve"> práv a chráněných zájmů</w:t>
            </w:r>
          </w:p>
        </w:tc>
      </w:tr>
      <w:tr w:rsidR="003108AF" w:rsidRPr="00771B58" w:rsidTr="003108AF">
        <w:tc>
          <w:tcPr>
            <w:tcW w:w="9212" w:type="dxa"/>
          </w:tcPr>
          <w:p w:rsidR="003108AF" w:rsidRPr="003F4850" w:rsidRDefault="00B5196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F4850">
              <w:rPr>
                <w:rFonts w:ascii="Times New Roman" w:hAnsi="Times New Roman" w:cs="Times New Roman"/>
                <w:b/>
                <w:sz w:val="24"/>
              </w:rPr>
              <w:t>2b</w:t>
            </w:r>
          </w:p>
          <w:p w:rsidR="00B5196D" w:rsidRPr="00771B58" w:rsidRDefault="00B5196D" w:rsidP="00BB1E6E">
            <w:pPr>
              <w:jc w:val="both"/>
              <w:rPr>
                <w:rFonts w:ascii="Times New Roman" w:hAnsi="Times New Roman" w:cs="Times New Roman"/>
              </w:rPr>
            </w:pPr>
            <w:r w:rsidRPr="00771B58">
              <w:rPr>
                <w:rFonts w:ascii="Times New Roman" w:hAnsi="Times New Roman" w:cs="Times New Roman"/>
              </w:rPr>
              <w:t>Pověřená osoba chrání dítě před zneužíváním, zanedbáváním a týráním. Má písemně stanovený postup pro předcházení těmto situacím a písemně</w:t>
            </w:r>
            <w:r w:rsidR="008D12AA" w:rsidRPr="00771B58">
              <w:rPr>
                <w:rFonts w:ascii="Times New Roman" w:hAnsi="Times New Roman" w:cs="Times New Roman"/>
              </w:rPr>
              <w:t xml:space="preserve"> stanoven postup při zjištění takového jednání (jak ze strany rodiče či jiné osoby odpovědné za výchovu dítěte, tak zaměstnance pověřené osoby). </w:t>
            </w:r>
          </w:p>
        </w:tc>
      </w:tr>
      <w:tr w:rsidR="003108AF" w:rsidRPr="00771B58" w:rsidTr="003108AF">
        <w:tc>
          <w:tcPr>
            <w:tcW w:w="9212" w:type="dxa"/>
          </w:tcPr>
          <w:p w:rsidR="003108AF" w:rsidRPr="00771B58" w:rsidRDefault="003F4850" w:rsidP="003F4850">
            <w:pPr>
              <w:jc w:val="center"/>
              <w:rPr>
                <w:rFonts w:ascii="Times New Roman" w:hAnsi="Times New Roman" w:cs="Times New Roman"/>
              </w:rPr>
            </w:pPr>
            <w:r w:rsidRPr="003F4850">
              <w:rPr>
                <w:rFonts w:ascii="Times New Roman" w:hAnsi="Times New Roman" w:cs="Times New Roman"/>
                <w:b/>
              </w:rPr>
              <w:t>Obsah kritéria standardu</w:t>
            </w:r>
          </w:p>
        </w:tc>
      </w:tr>
      <w:tr w:rsidR="003108AF" w:rsidRPr="00771B58" w:rsidTr="003108AF">
        <w:tc>
          <w:tcPr>
            <w:tcW w:w="9212" w:type="dxa"/>
          </w:tcPr>
          <w:p w:rsidR="00A465FF" w:rsidRDefault="00A465FF" w:rsidP="00A465FF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106F8F" w:rsidRDefault="00106F8F" w:rsidP="00106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Veškeré osoby, které se podílejí na přípravách žadatelů NRP jsou seznámeni se základními právy a povinnostmi, kam mj. spadá i oznamovací povinnost zvlášť závažných trestních činů, jako je zneužívání, zanedbávání a týrání svěřené osoby. </w:t>
            </w:r>
          </w:p>
          <w:p w:rsidR="00106F8F" w:rsidRDefault="00A71496" w:rsidP="00106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rámci prevence patologického v rámci organizace CPSP SK, jsou zaměstnanci vzděláváni, účastní se intervizí a supervizí</w:t>
            </w:r>
            <w:r w:rsidR="007C2376">
              <w:rPr>
                <w:rFonts w:ascii="Times New Roman" w:hAnsi="Times New Roman" w:cs="Times New Roman"/>
              </w:rPr>
              <w:t>.</w:t>
            </w:r>
          </w:p>
          <w:p w:rsidR="007C2376" w:rsidRDefault="007C2376" w:rsidP="00106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 odborných příprav má právo neohlášeně vstupovat do všech částí příprav za účelem kontroly a prevence patologického jednání zaměstnanců/ lektorů.</w:t>
            </w:r>
          </w:p>
          <w:p w:rsidR="00106F8F" w:rsidRDefault="00106F8F" w:rsidP="00A465FF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106F8F" w:rsidRPr="0020239F" w:rsidRDefault="007C2376" w:rsidP="00A465F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0239F">
              <w:rPr>
                <w:rFonts w:ascii="Times New Roman" w:hAnsi="Times New Roman" w:cs="Times New Roman"/>
                <w:b/>
                <w:iCs/>
              </w:rPr>
              <w:lastRenderedPageBreak/>
              <w:t>V případě zjištění porušení práv dítěte zaměstnancem/ lektorem</w:t>
            </w:r>
            <w:r w:rsidR="0020239F" w:rsidRPr="0020239F">
              <w:rPr>
                <w:rFonts w:ascii="Times New Roman" w:hAnsi="Times New Roman" w:cs="Times New Roman"/>
                <w:b/>
                <w:iCs/>
              </w:rPr>
              <w:t>:</w:t>
            </w:r>
          </w:p>
          <w:p w:rsidR="0020239F" w:rsidRDefault="0020239F" w:rsidP="0020239F">
            <w:pPr>
              <w:pStyle w:val="Odstavecseseznamem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Okamžitý zásah za účelem přerušení poškozování dítěte</w:t>
            </w:r>
          </w:p>
          <w:p w:rsidR="0020239F" w:rsidRDefault="0020239F" w:rsidP="0020239F">
            <w:pPr>
              <w:pStyle w:val="Odstavecseseznamem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Volání Policie ČR (158), v případě potřeby i RZS (155)</w:t>
            </w:r>
          </w:p>
          <w:p w:rsidR="0020239F" w:rsidRPr="0020239F" w:rsidRDefault="0020239F" w:rsidP="0020239F">
            <w:pPr>
              <w:pStyle w:val="Odstavecseseznamem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Poskytnutí krizové intervence dítěte</w:t>
            </w:r>
          </w:p>
          <w:p w:rsidR="003108AF" w:rsidRPr="00771B58" w:rsidRDefault="003108AF" w:rsidP="002023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08AF" w:rsidRPr="00771B58" w:rsidRDefault="003108AF">
      <w:pPr>
        <w:rPr>
          <w:rFonts w:ascii="Times New Roman" w:hAnsi="Times New Roman" w:cs="Times New Roman"/>
        </w:rPr>
      </w:pPr>
    </w:p>
    <w:p w:rsidR="003108AF" w:rsidRDefault="003108AF">
      <w:pPr>
        <w:rPr>
          <w:rFonts w:ascii="Times New Roman" w:hAnsi="Times New Roman" w:cs="Times New Roman"/>
        </w:rPr>
      </w:pPr>
    </w:p>
    <w:p w:rsidR="00E7698C" w:rsidRDefault="00E7698C">
      <w:pPr>
        <w:rPr>
          <w:rFonts w:ascii="Times New Roman" w:hAnsi="Times New Roman" w:cs="Times New Roman"/>
        </w:rPr>
      </w:pPr>
    </w:p>
    <w:p w:rsidR="00E7698C" w:rsidRDefault="00E7698C">
      <w:pPr>
        <w:rPr>
          <w:rFonts w:ascii="Times New Roman" w:hAnsi="Times New Roman" w:cs="Times New Roman"/>
        </w:rPr>
      </w:pPr>
    </w:p>
    <w:p w:rsidR="00903B1D" w:rsidRDefault="00903B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8AF" w:rsidRPr="00771B58" w:rsidTr="003108AF">
        <w:tc>
          <w:tcPr>
            <w:tcW w:w="9212" w:type="dxa"/>
          </w:tcPr>
          <w:p w:rsidR="003108AF" w:rsidRPr="0069455C" w:rsidRDefault="00DF1997" w:rsidP="006945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455C">
              <w:rPr>
                <w:rFonts w:ascii="Times New Roman" w:hAnsi="Times New Roman" w:cs="Times New Roman"/>
                <w:b/>
              </w:rPr>
              <w:lastRenderedPageBreak/>
              <w:t>3.  Prostředí a podmínky</w:t>
            </w:r>
          </w:p>
        </w:tc>
      </w:tr>
      <w:tr w:rsidR="003108AF" w:rsidRPr="00771B58" w:rsidTr="003108AF">
        <w:tc>
          <w:tcPr>
            <w:tcW w:w="9212" w:type="dxa"/>
          </w:tcPr>
          <w:p w:rsidR="003108AF" w:rsidRPr="0069455C" w:rsidRDefault="00DF199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9455C">
              <w:rPr>
                <w:rFonts w:ascii="Times New Roman" w:hAnsi="Times New Roman" w:cs="Times New Roman"/>
                <w:b/>
                <w:sz w:val="24"/>
              </w:rPr>
              <w:t>3a</w:t>
            </w:r>
          </w:p>
          <w:p w:rsidR="00DF1997" w:rsidRPr="00771B58" w:rsidRDefault="00DF1997" w:rsidP="00BB1E6E">
            <w:pPr>
              <w:jc w:val="both"/>
              <w:rPr>
                <w:rFonts w:ascii="Times New Roman" w:hAnsi="Times New Roman" w:cs="Times New Roman"/>
              </w:rPr>
            </w:pPr>
            <w:r w:rsidRPr="00771B58">
              <w:rPr>
                <w:rFonts w:ascii="Times New Roman" w:hAnsi="Times New Roman" w:cs="Times New Roman"/>
              </w:rPr>
              <w:t xml:space="preserve">Pověřená osoba vytváří materiální, technické a hygienické podmínky, které odpovídají rozsahu činností poskytovaných pověřenou osobou. Prostory musí odpovídat potřebám cílové skupiny, musí být důstojné a </w:t>
            </w:r>
            <w:r w:rsidR="00C5045A" w:rsidRPr="00771B58">
              <w:rPr>
                <w:rFonts w:ascii="Times New Roman" w:hAnsi="Times New Roman" w:cs="Times New Roman"/>
              </w:rPr>
              <w:t>respektovat potřebu soukromí.</w:t>
            </w:r>
          </w:p>
        </w:tc>
      </w:tr>
      <w:tr w:rsidR="003108AF" w:rsidRPr="00771B58" w:rsidTr="003108AF">
        <w:tc>
          <w:tcPr>
            <w:tcW w:w="9212" w:type="dxa"/>
          </w:tcPr>
          <w:p w:rsidR="003108AF" w:rsidRPr="00771B58" w:rsidRDefault="0069455C" w:rsidP="0069455C">
            <w:pPr>
              <w:jc w:val="center"/>
              <w:rPr>
                <w:rFonts w:ascii="Times New Roman" w:hAnsi="Times New Roman" w:cs="Times New Roman"/>
              </w:rPr>
            </w:pPr>
            <w:r w:rsidRPr="0069455C">
              <w:rPr>
                <w:rFonts w:ascii="Times New Roman" w:hAnsi="Times New Roman" w:cs="Times New Roman"/>
                <w:b/>
              </w:rPr>
              <w:t>Obsah kritéria standardu</w:t>
            </w:r>
          </w:p>
        </w:tc>
      </w:tr>
      <w:tr w:rsidR="003108AF" w:rsidRPr="00771B58" w:rsidTr="003108AF">
        <w:tc>
          <w:tcPr>
            <w:tcW w:w="9212" w:type="dxa"/>
          </w:tcPr>
          <w:p w:rsidR="003108AF" w:rsidRDefault="003108AF">
            <w:pPr>
              <w:rPr>
                <w:rFonts w:ascii="Times New Roman" w:hAnsi="Times New Roman" w:cs="Times New Roman"/>
              </w:rPr>
            </w:pPr>
          </w:p>
          <w:p w:rsidR="001A72DB" w:rsidRDefault="000C2FE1" w:rsidP="00A04B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Budova pracovitě </w:t>
            </w:r>
            <w:r w:rsidR="00B01D7E">
              <w:rPr>
                <w:rFonts w:ascii="Times New Roman" w:hAnsi="Times New Roman" w:cs="Times New Roman"/>
              </w:rPr>
              <w:t xml:space="preserve"> CPSP SK</w:t>
            </w:r>
            <w:r w:rsidR="001A72DB">
              <w:rPr>
                <w:rFonts w:ascii="Times New Roman" w:hAnsi="Times New Roman" w:cs="Times New Roman"/>
              </w:rPr>
              <w:t>, v nichž p</w:t>
            </w:r>
            <w:r>
              <w:rPr>
                <w:rFonts w:ascii="Times New Roman" w:hAnsi="Times New Roman" w:cs="Times New Roman"/>
              </w:rPr>
              <w:t>řípravy probíhají, se nachází na adrese</w:t>
            </w:r>
            <w:r w:rsidR="001A72DB">
              <w:rPr>
                <w:rFonts w:ascii="Times New Roman" w:hAnsi="Times New Roman" w:cs="Times New Roman"/>
              </w:rPr>
              <w:t>:</w:t>
            </w:r>
          </w:p>
          <w:p w:rsidR="001A72DB" w:rsidRPr="000C2FE1" w:rsidRDefault="000C2FE1" w:rsidP="000C2FE1">
            <w:pPr>
              <w:pStyle w:val="Odstavecseseznamem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Křenova 7/438, Praha – Veleslavín, 162 00</w:t>
            </w:r>
          </w:p>
          <w:p w:rsidR="00F22D65" w:rsidRDefault="000C2FE1" w:rsidP="00A04B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Pracoviště je viditelně označeno</w:t>
            </w:r>
            <w:r w:rsidR="00B01D7E">
              <w:rPr>
                <w:rFonts w:ascii="Times New Roman" w:hAnsi="Times New Roman" w:cs="Times New Roman"/>
              </w:rPr>
              <w:t xml:space="preserve"> cedulí a popsaným zvonkem</w:t>
            </w:r>
            <w:r w:rsidR="001A72DB">
              <w:rPr>
                <w:rFonts w:ascii="Times New Roman" w:hAnsi="Times New Roman" w:cs="Times New Roman"/>
              </w:rPr>
              <w:t xml:space="preserve">. </w:t>
            </w:r>
            <w:r w:rsidR="00656549">
              <w:rPr>
                <w:rFonts w:ascii="Times New Roman" w:hAnsi="Times New Roman" w:cs="Times New Roman"/>
              </w:rPr>
              <w:t>Vstupní dveře jsou pro zaručení soukromí klientů i bezpečí personál</w:t>
            </w:r>
            <w:r w:rsidR="003A4655">
              <w:rPr>
                <w:rFonts w:ascii="Times New Roman" w:hAnsi="Times New Roman" w:cs="Times New Roman"/>
              </w:rPr>
              <w:t>u opatřeny zvonkem</w:t>
            </w:r>
            <w:r w:rsidR="00656549">
              <w:rPr>
                <w:rFonts w:ascii="Times New Roman" w:hAnsi="Times New Roman" w:cs="Times New Roman"/>
              </w:rPr>
              <w:t xml:space="preserve"> a bezpečnostním zámkem</w:t>
            </w:r>
            <w:r w:rsidR="00A04BE6">
              <w:rPr>
                <w:rFonts w:ascii="Times New Roman" w:hAnsi="Times New Roman" w:cs="Times New Roman"/>
              </w:rPr>
              <w:t>. Prostory pr</w:t>
            </w:r>
            <w:r w:rsidR="003A4655">
              <w:rPr>
                <w:rFonts w:ascii="Times New Roman" w:hAnsi="Times New Roman" w:cs="Times New Roman"/>
              </w:rPr>
              <w:t xml:space="preserve">acoviště je vybaveno čekárnou </w:t>
            </w:r>
            <w:r w:rsidR="001A72DB">
              <w:rPr>
                <w:rFonts w:ascii="Times New Roman" w:hAnsi="Times New Roman" w:cs="Times New Roman"/>
              </w:rPr>
              <w:t>a místnostmi</w:t>
            </w:r>
            <w:r w:rsidR="00243A79">
              <w:rPr>
                <w:rFonts w:ascii="Times New Roman" w:hAnsi="Times New Roman" w:cs="Times New Roman"/>
              </w:rPr>
              <w:t xml:space="preserve">, které jsou uzavíratelné, a </w:t>
            </w:r>
            <w:r w:rsidR="00AE790E">
              <w:rPr>
                <w:rFonts w:ascii="Times New Roman" w:hAnsi="Times New Roman" w:cs="Times New Roman"/>
              </w:rPr>
              <w:t xml:space="preserve">ve </w:t>
            </w:r>
            <w:r w:rsidR="001A72DB">
              <w:rPr>
                <w:rFonts w:ascii="Times New Roman" w:hAnsi="Times New Roman" w:cs="Times New Roman"/>
              </w:rPr>
              <w:t xml:space="preserve">kterých se přípravy odehrávají. </w:t>
            </w:r>
            <w:r w:rsidR="00DC64C9">
              <w:rPr>
                <w:rFonts w:ascii="Times New Roman" w:hAnsi="Times New Roman" w:cs="Times New Roman"/>
              </w:rPr>
              <w:t>Pracoviště mají</w:t>
            </w:r>
            <w:r w:rsidR="00F22D65">
              <w:rPr>
                <w:rFonts w:ascii="Times New Roman" w:hAnsi="Times New Roman" w:cs="Times New Roman"/>
              </w:rPr>
              <w:t xml:space="preserve"> sociální zař</w:t>
            </w:r>
            <w:r w:rsidR="00A93AB4">
              <w:rPr>
                <w:rFonts w:ascii="Times New Roman" w:hAnsi="Times New Roman" w:cs="Times New Roman"/>
              </w:rPr>
              <w:t>ízení, která jsou rozdělena</w:t>
            </w:r>
            <w:r w:rsidR="00F22D65">
              <w:rPr>
                <w:rFonts w:ascii="Times New Roman" w:hAnsi="Times New Roman" w:cs="Times New Roman"/>
              </w:rPr>
              <w:t xml:space="preserve"> pro klienty a pro pracovníky.</w:t>
            </w:r>
            <w:r w:rsidR="001A72DB">
              <w:rPr>
                <w:rFonts w:ascii="Times New Roman" w:hAnsi="Times New Roman" w:cs="Times New Roman"/>
              </w:rPr>
              <w:t xml:space="preserve"> Žadatelé mají možnost využít kuchyňský kout. </w:t>
            </w:r>
          </w:p>
          <w:p w:rsidR="007E252B" w:rsidRDefault="007E252B" w:rsidP="00A04B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 práci se žadateli je k dispozici notebook, dataprojektor, reproduktory, fotoaparát a mobilní telefon. Dále si žadatelé mohou vzít materiály k</w:t>
            </w:r>
            <w:r w:rsidR="00DC64C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NRP</w:t>
            </w:r>
            <w:r w:rsidR="00DC64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či </w:t>
            </w:r>
            <w:r w:rsidR="00DC64C9">
              <w:rPr>
                <w:rFonts w:ascii="Times New Roman" w:hAnsi="Times New Roman" w:cs="Times New Roman"/>
              </w:rPr>
              <w:t xml:space="preserve">si </w:t>
            </w:r>
            <w:r>
              <w:rPr>
                <w:rFonts w:ascii="Times New Roman" w:hAnsi="Times New Roman" w:cs="Times New Roman"/>
              </w:rPr>
              <w:t xml:space="preserve">zapůjčit odbornou literaturu. V čekárnách </w:t>
            </w:r>
            <w:r w:rsidR="00DC64C9">
              <w:rPr>
                <w:rFonts w:ascii="Times New Roman" w:hAnsi="Times New Roman" w:cs="Times New Roman"/>
              </w:rPr>
              <w:t>jsou nástěnky, kde jsou zveřejněny standardy NRP a další důležité informace.</w:t>
            </w:r>
          </w:p>
          <w:p w:rsidR="00611ADF" w:rsidRDefault="003A4655" w:rsidP="00A04B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pracovišti</w:t>
            </w:r>
            <w:r w:rsidR="00611ADF">
              <w:rPr>
                <w:rFonts w:ascii="Times New Roman" w:hAnsi="Times New Roman" w:cs="Times New Roman"/>
              </w:rPr>
              <w:t xml:space="preserve">, je také přítomen prostor pro </w:t>
            </w:r>
            <w:r w:rsidR="001A72DB">
              <w:rPr>
                <w:rFonts w:ascii="Times New Roman" w:hAnsi="Times New Roman" w:cs="Times New Roman"/>
              </w:rPr>
              <w:t>přípravy</w:t>
            </w:r>
            <w:r w:rsidR="00611ADF">
              <w:rPr>
                <w:rFonts w:ascii="Times New Roman" w:hAnsi="Times New Roman" w:cs="Times New Roman"/>
              </w:rPr>
              <w:t xml:space="preserve"> dětí, </w:t>
            </w:r>
            <w:r w:rsidR="00DC64C9">
              <w:rPr>
                <w:rFonts w:ascii="Times New Roman" w:hAnsi="Times New Roman" w:cs="Times New Roman"/>
              </w:rPr>
              <w:t xml:space="preserve">který je vybaven hračkami a jinými </w:t>
            </w:r>
            <w:r w:rsidR="00611ADF">
              <w:rPr>
                <w:rFonts w:ascii="Times New Roman" w:hAnsi="Times New Roman" w:cs="Times New Roman"/>
              </w:rPr>
              <w:t>aktivizační</w:t>
            </w:r>
            <w:r w:rsidR="00DC64C9">
              <w:rPr>
                <w:rFonts w:ascii="Times New Roman" w:hAnsi="Times New Roman" w:cs="Times New Roman"/>
              </w:rPr>
              <w:t>mi</w:t>
            </w:r>
            <w:r w:rsidR="00611ADF">
              <w:rPr>
                <w:rFonts w:ascii="Times New Roman" w:hAnsi="Times New Roman" w:cs="Times New Roman"/>
              </w:rPr>
              <w:t xml:space="preserve"> pomůck</w:t>
            </w:r>
            <w:r w:rsidR="00DC64C9">
              <w:rPr>
                <w:rFonts w:ascii="Times New Roman" w:hAnsi="Times New Roman" w:cs="Times New Roman"/>
              </w:rPr>
              <w:t>ami</w:t>
            </w:r>
            <w:r w:rsidR="00611ADF">
              <w:rPr>
                <w:rFonts w:ascii="Times New Roman" w:hAnsi="Times New Roman" w:cs="Times New Roman"/>
              </w:rPr>
              <w:t>.</w:t>
            </w:r>
          </w:p>
          <w:p w:rsidR="00163BC8" w:rsidRDefault="00163BC8" w:rsidP="00A04B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Úklid všech prostor je zajišťován v rámci pravidelné údržby.</w:t>
            </w:r>
          </w:p>
          <w:p w:rsidR="00243A79" w:rsidRPr="00771B58" w:rsidRDefault="00243A79" w:rsidP="00A04B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08AF" w:rsidRPr="00771B58" w:rsidRDefault="003108AF">
      <w:pPr>
        <w:rPr>
          <w:rFonts w:ascii="Times New Roman" w:hAnsi="Times New Roman" w:cs="Times New Roman"/>
        </w:rPr>
      </w:pPr>
    </w:p>
    <w:p w:rsidR="003108AF" w:rsidRDefault="003108AF">
      <w:pPr>
        <w:rPr>
          <w:rFonts w:ascii="Times New Roman" w:hAnsi="Times New Roman" w:cs="Times New Roman"/>
        </w:rPr>
      </w:pPr>
    </w:p>
    <w:p w:rsidR="00A33462" w:rsidRDefault="00A334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3462" w:rsidRPr="00771B58" w:rsidTr="001F4A5D">
        <w:tc>
          <w:tcPr>
            <w:tcW w:w="9212" w:type="dxa"/>
          </w:tcPr>
          <w:p w:rsidR="00A33462" w:rsidRPr="00771B58" w:rsidRDefault="00A33462" w:rsidP="001F4A5D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771B58">
              <w:rPr>
                <w:rFonts w:ascii="Times New Roman" w:hAnsi="Times New Roman" w:cs="Times New Roman"/>
                <w:b/>
              </w:rPr>
              <w:lastRenderedPageBreak/>
              <w:t>Informovanost o výkonu sociálně-právní ochrany a činnosti pověřené osoby</w:t>
            </w:r>
          </w:p>
        </w:tc>
      </w:tr>
      <w:tr w:rsidR="00A33462" w:rsidRPr="00771B58" w:rsidTr="001F4A5D">
        <w:tc>
          <w:tcPr>
            <w:tcW w:w="9212" w:type="dxa"/>
          </w:tcPr>
          <w:p w:rsidR="00A33462" w:rsidRPr="00BD12D6" w:rsidRDefault="00A33462" w:rsidP="001F4A5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12D6">
              <w:rPr>
                <w:rFonts w:ascii="Times New Roman" w:hAnsi="Times New Roman" w:cs="Times New Roman"/>
                <w:b/>
                <w:sz w:val="24"/>
              </w:rPr>
              <w:t>4a</w:t>
            </w:r>
          </w:p>
          <w:p w:rsidR="00A33462" w:rsidRPr="00771B58" w:rsidRDefault="00A33462" w:rsidP="001F4A5D">
            <w:pPr>
              <w:jc w:val="both"/>
              <w:rPr>
                <w:rFonts w:ascii="Times New Roman" w:hAnsi="Times New Roman" w:cs="Times New Roman"/>
              </w:rPr>
            </w:pPr>
            <w:r w:rsidRPr="00771B58">
              <w:rPr>
                <w:rFonts w:ascii="Times New Roman" w:hAnsi="Times New Roman" w:cs="Times New Roman"/>
              </w:rPr>
              <w:t>Pověřená osoba informuje cílové skupiny srozumitelným způsobem o poskytování sociálně-právní ochrany pověřenou osobou.</w:t>
            </w:r>
          </w:p>
        </w:tc>
      </w:tr>
      <w:tr w:rsidR="00A33462" w:rsidRPr="00771B58" w:rsidTr="001F4A5D">
        <w:tc>
          <w:tcPr>
            <w:tcW w:w="9212" w:type="dxa"/>
          </w:tcPr>
          <w:p w:rsidR="00A33462" w:rsidRPr="00771B58" w:rsidRDefault="00A33462" w:rsidP="001F4A5D">
            <w:pPr>
              <w:jc w:val="center"/>
              <w:rPr>
                <w:rFonts w:ascii="Times New Roman" w:hAnsi="Times New Roman" w:cs="Times New Roman"/>
              </w:rPr>
            </w:pPr>
            <w:r w:rsidRPr="00BD12D6">
              <w:rPr>
                <w:rFonts w:ascii="Times New Roman" w:hAnsi="Times New Roman" w:cs="Times New Roman"/>
                <w:b/>
              </w:rPr>
              <w:t>Obsah kritéria standardu</w:t>
            </w:r>
          </w:p>
        </w:tc>
      </w:tr>
      <w:tr w:rsidR="00A33462" w:rsidRPr="00B82D87" w:rsidTr="001F4A5D">
        <w:tc>
          <w:tcPr>
            <w:tcW w:w="9212" w:type="dxa"/>
          </w:tcPr>
          <w:p w:rsidR="00A33462" w:rsidRDefault="00A33462" w:rsidP="001F4A5D">
            <w:pPr>
              <w:rPr>
                <w:rFonts w:ascii="Times New Roman" w:hAnsi="Times New Roman" w:cs="Times New Roman"/>
              </w:rPr>
            </w:pPr>
          </w:p>
          <w:p w:rsidR="00A33462" w:rsidRPr="006D29DB" w:rsidRDefault="00A33462" w:rsidP="001F4A5D">
            <w:pPr>
              <w:rPr>
                <w:rFonts w:ascii="Times New Roman" w:hAnsi="Times New Roman" w:cs="Times New Roman"/>
                <w:b/>
              </w:rPr>
            </w:pPr>
            <w:r w:rsidRPr="006D29DB">
              <w:rPr>
                <w:rFonts w:ascii="Times New Roman" w:hAnsi="Times New Roman" w:cs="Times New Roman"/>
                <w:b/>
              </w:rPr>
              <w:t>Informace týkající se příprav žadatelů o NRP, lze získat:</w:t>
            </w:r>
          </w:p>
          <w:p w:rsidR="00A33462" w:rsidRDefault="003A4655" w:rsidP="00D6405E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CPSP SK – Rakovník, Fr. Diepolta 1787</w:t>
            </w:r>
            <w:r w:rsidR="00A33462" w:rsidRPr="00363B7F">
              <w:rPr>
                <w:rFonts w:ascii="Times New Roman" w:hAnsi="Times New Roman" w:cs="Times New Roman"/>
              </w:rPr>
              <w:t>, 269 01 Rakovník</w:t>
            </w:r>
            <w:r w:rsidR="00A33462">
              <w:rPr>
                <w:rFonts w:ascii="Times New Roman" w:hAnsi="Times New Roman" w:cs="Times New Roman"/>
              </w:rPr>
              <w:t xml:space="preserve"> (</w:t>
            </w:r>
            <w:r w:rsidR="00A33462" w:rsidRPr="00363B7F">
              <w:rPr>
                <w:rFonts w:ascii="Times New Roman" w:hAnsi="Times New Roman" w:cs="Times New Roman"/>
              </w:rPr>
              <w:t>tel.: 313 512 657, 604 501</w:t>
            </w:r>
            <w:r w:rsidR="00A33462">
              <w:rPr>
                <w:rFonts w:ascii="Times New Roman" w:hAnsi="Times New Roman" w:cs="Times New Roman"/>
              </w:rPr>
              <w:t> </w:t>
            </w:r>
            <w:r w:rsidR="00A33462" w:rsidRPr="00363B7F">
              <w:rPr>
                <w:rFonts w:ascii="Times New Roman" w:hAnsi="Times New Roman" w:cs="Times New Roman"/>
              </w:rPr>
              <w:t>144</w:t>
            </w:r>
            <w:r w:rsidR="00A33462">
              <w:rPr>
                <w:rFonts w:ascii="Times New Roman" w:hAnsi="Times New Roman" w:cs="Times New Roman"/>
              </w:rPr>
              <w:t>,</w:t>
            </w:r>
            <w:r w:rsidR="00D6405E">
              <w:t xml:space="preserve"> </w:t>
            </w:r>
            <w:r w:rsidR="00D6405E">
              <w:rPr>
                <w:rFonts w:ascii="Times New Roman" w:hAnsi="Times New Roman" w:cs="Times New Roman"/>
              </w:rPr>
              <w:t>info</w:t>
            </w:r>
            <w:r w:rsidR="00D6405E" w:rsidRPr="00D6405E">
              <w:rPr>
                <w:rFonts w:ascii="Times New Roman" w:hAnsi="Times New Roman" w:cs="Times New Roman"/>
              </w:rPr>
              <w:t>@cpspsk.cz</w:t>
            </w:r>
            <w:r w:rsidR="00D6405E">
              <w:rPr>
                <w:rFonts w:ascii="Times New Roman" w:hAnsi="Times New Roman" w:cs="Times New Roman"/>
              </w:rPr>
              <w:t xml:space="preserve"> </w:t>
            </w:r>
            <w:r w:rsidR="00A33462">
              <w:rPr>
                <w:rFonts w:ascii="Times New Roman" w:hAnsi="Times New Roman" w:cs="Times New Roman"/>
              </w:rPr>
              <w:t>)</w:t>
            </w:r>
          </w:p>
          <w:p w:rsidR="00A33462" w:rsidRDefault="003A4655" w:rsidP="003A4655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CPSP SK – NRP Křenova 7/438, Praha – Veleslavín, 162 00</w:t>
            </w:r>
          </w:p>
          <w:p w:rsidR="003A4655" w:rsidRPr="003A4655" w:rsidRDefault="003A4655" w:rsidP="003A4655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www.centru</w:t>
            </w:r>
            <w:r w:rsidR="00D6405E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np.cz</w:t>
            </w:r>
          </w:p>
          <w:p w:rsidR="00A33462" w:rsidRDefault="00A33462" w:rsidP="001F4A5D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Internetové stránky CPSP SK: </w:t>
            </w:r>
            <w:r w:rsidR="00D6405E" w:rsidRPr="00D6405E">
              <w:rPr>
                <w:rFonts w:ascii="Times New Roman" w:hAnsi="Times New Roman" w:cs="Times New Roman"/>
              </w:rPr>
              <w:t>http://cpspsk.cz/</w:t>
            </w:r>
          </w:p>
          <w:p w:rsidR="00A33462" w:rsidRDefault="00A33462" w:rsidP="001F4A5D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Internetové stránky KÚ SK: </w:t>
            </w:r>
            <w:r w:rsidRPr="00BA1E7F">
              <w:rPr>
                <w:rFonts w:ascii="Times New Roman" w:hAnsi="Times New Roman" w:cs="Times New Roman"/>
              </w:rPr>
              <w:t>http://www.kr-stredocesky.cz/web/socialni-oblast/odborna-priprava-zadatelu-o-nrp</w:t>
            </w:r>
          </w:p>
          <w:p w:rsidR="00A33462" w:rsidRDefault="00A33462" w:rsidP="001F4A5D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Internetové stránky MPSV: http://www.mpsv.cz/cs/</w:t>
            </w:r>
          </w:p>
          <w:p w:rsidR="00A33462" w:rsidRDefault="00A33462" w:rsidP="001F4A5D">
            <w:pPr>
              <w:jc w:val="both"/>
              <w:rPr>
                <w:rFonts w:ascii="Times New Roman" w:hAnsi="Times New Roman" w:cs="Times New Roman"/>
              </w:rPr>
            </w:pPr>
          </w:p>
          <w:p w:rsidR="00A33462" w:rsidRDefault="00A33462" w:rsidP="001F4A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internetových stránkách CPSP SK jsou uveřejněny např. Standardy kvality, týkající se odborných příprav, výroční zp</w:t>
            </w:r>
            <w:r w:rsidR="00BA1C96">
              <w:rPr>
                <w:rFonts w:ascii="Times New Roman" w:hAnsi="Times New Roman" w:cs="Times New Roman"/>
              </w:rPr>
              <w:t>ráva organizace a</w:t>
            </w:r>
            <w:r>
              <w:rPr>
                <w:rFonts w:ascii="Times New Roman" w:hAnsi="Times New Roman" w:cs="Times New Roman"/>
              </w:rPr>
              <w:t xml:space="preserve"> kontaktní údaje. </w:t>
            </w:r>
          </w:p>
          <w:p w:rsidR="00A33462" w:rsidRDefault="00A33462" w:rsidP="001F4A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pracovištích CPSP SK jsou k dispozici informační materiály.</w:t>
            </w:r>
          </w:p>
          <w:p w:rsidR="00A33462" w:rsidRPr="00B82D87" w:rsidRDefault="00A33462" w:rsidP="001F4A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648D7" w:rsidRDefault="006648D7">
      <w:pPr>
        <w:rPr>
          <w:rFonts w:ascii="Times New Roman" w:hAnsi="Times New Roman" w:cs="Times New Roman"/>
        </w:rPr>
      </w:pPr>
    </w:p>
    <w:p w:rsidR="00D6405E" w:rsidRDefault="00D6405E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8AF" w:rsidRPr="00771B58" w:rsidTr="003108AF">
        <w:tc>
          <w:tcPr>
            <w:tcW w:w="9212" w:type="dxa"/>
          </w:tcPr>
          <w:p w:rsidR="003108AF" w:rsidRPr="000B325E" w:rsidRDefault="000B325E" w:rsidP="000B325E">
            <w:pPr>
              <w:jc w:val="center"/>
              <w:rPr>
                <w:rFonts w:ascii="Times New Roman" w:hAnsi="Times New Roman" w:cs="Times New Roman"/>
              </w:rPr>
            </w:pPr>
            <w:r w:rsidRPr="00D6405E">
              <w:rPr>
                <w:rFonts w:ascii="Times New Roman" w:hAnsi="Times New Roman" w:cs="Times New Roman"/>
                <w:b/>
              </w:rPr>
              <w:t xml:space="preserve">4. </w:t>
            </w:r>
            <w:r w:rsidR="00785272" w:rsidRPr="00D6405E">
              <w:rPr>
                <w:rFonts w:ascii="Times New Roman" w:hAnsi="Times New Roman" w:cs="Times New Roman"/>
                <w:b/>
              </w:rPr>
              <w:t>Informovanost o výkonu sociálně-právní ochrany a činnosti pověřené osoby</w:t>
            </w:r>
          </w:p>
        </w:tc>
      </w:tr>
      <w:tr w:rsidR="003108AF" w:rsidRPr="00771B58" w:rsidTr="003108AF">
        <w:tc>
          <w:tcPr>
            <w:tcW w:w="9212" w:type="dxa"/>
          </w:tcPr>
          <w:p w:rsidR="003108AF" w:rsidRPr="00FE4CA2" w:rsidRDefault="0078527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E4CA2">
              <w:rPr>
                <w:rFonts w:ascii="Times New Roman" w:hAnsi="Times New Roman" w:cs="Times New Roman"/>
                <w:b/>
                <w:sz w:val="24"/>
              </w:rPr>
              <w:t>4b</w:t>
            </w:r>
          </w:p>
          <w:p w:rsidR="00785272" w:rsidRPr="00771B58" w:rsidRDefault="00785272" w:rsidP="00BB1E6E">
            <w:pPr>
              <w:jc w:val="both"/>
              <w:rPr>
                <w:rFonts w:ascii="Times New Roman" w:hAnsi="Times New Roman" w:cs="Times New Roman"/>
              </w:rPr>
            </w:pPr>
            <w:r w:rsidRPr="00771B58">
              <w:rPr>
                <w:rFonts w:ascii="Times New Roman" w:hAnsi="Times New Roman" w:cs="Times New Roman"/>
              </w:rPr>
              <w:t>Pověřená osoba má písemně zpracována pravidla a postupy stanovující, kdy lze cílové skupině poskytnutí sociálně-právní ochrany odmítnout. Tato pravidla nesmí být diskriminující.</w:t>
            </w:r>
          </w:p>
        </w:tc>
      </w:tr>
      <w:tr w:rsidR="003108AF" w:rsidRPr="00771B58" w:rsidTr="003108AF">
        <w:tc>
          <w:tcPr>
            <w:tcW w:w="9212" w:type="dxa"/>
          </w:tcPr>
          <w:p w:rsidR="003108AF" w:rsidRPr="00771B58" w:rsidRDefault="00FE4CA2" w:rsidP="00FE4CA2">
            <w:pPr>
              <w:jc w:val="center"/>
              <w:rPr>
                <w:rFonts w:ascii="Times New Roman" w:hAnsi="Times New Roman" w:cs="Times New Roman"/>
              </w:rPr>
            </w:pPr>
            <w:r w:rsidRPr="00FE4CA2">
              <w:rPr>
                <w:rFonts w:ascii="Times New Roman" w:hAnsi="Times New Roman" w:cs="Times New Roman"/>
                <w:b/>
              </w:rPr>
              <w:t>Obsah kritéria standardu</w:t>
            </w:r>
          </w:p>
        </w:tc>
      </w:tr>
      <w:tr w:rsidR="003108AF" w:rsidRPr="00771B58" w:rsidTr="003108AF">
        <w:tc>
          <w:tcPr>
            <w:tcW w:w="9212" w:type="dxa"/>
          </w:tcPr>
          <w:p w:rsidR="00FE4CA2" w:rsidRDefault="00FE4CA2">
            <w:pPr>
              <w:rPr>
                <w:rFonts w:ascii="Times New Roman" w:hAnsi="Times New Roman" w:cs="Times New Roman"/>
              </w:rPr>
            </w:pPr>
          </w:p>
          <w:p w:rsidR="00531440" w:rsidRDefault="00D67C6A" w:rsidP="00FE4CA2">
            <w:pPr>
              <w:jc w:val="both"/>
              <w:rPr>
                <w:rFonts w:ascii="Times New Roman" w:hAnsi="Times New Roman" w:cs="Times New Roman"/>
              </w:rPr>
            </w:pPr>
            <w:r w:rsidRPr="00531440">
              <w:rPr>
                <w:rFonts w:ascii="Times New Roman" w:hAnsi="Times New Roman" w:cs="Times New Roman"/>
                <w:b/>
              </w:rPr>
              <w:t>Účastníkem příprav nemůže být osoba</w:t>
            </w:r>
            <w:r w:rsidR="00531440">
              <w:rPr>
                <w:rFonts w:ascii="Times New Roman" w:hAnsi="Times New Roman" w:cs="Times New Roman"/>
              </w:rPr>
              <w:t>:</w:t>
            </w:r>
          </w:p>
          <w:p w:rsidR="00531440" w:rsidRDefault="005F5F46" w:rsidP="00531440">
            <w:pPr>
              <w:pStyle w:val="Odstavecseseznamem"/>
              <w:numPr>
                <w:ilvl w:val="0"/>
                <w:numId w:val="17"/>
              </w:numPr>
              <w:ind w:left="56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Jehož chování evokuje vliv návykových látek (př. problémy s řečí, chůzí, neadekvátní reakce, zápach alkoholu)</w:t>
            </w:r>
          </w:p>
          <w:p w:rsidR="00531440" w:rsidRDefault="005F5F46" w:rsidP="00531440">
            <w:pPr>
              <w:pStyle w:val="Odstavecseseznamem"/>
              <w:numPr>
                <w:ilvl w:val="0"/>
                <w:numId w:val="17"/>
              </w:numPr>
              <w:ind w:left="56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 v daný okamžik agresivní či pasivně agresivní (př. pravidelné pozdní příchody, nespolupráce, útočnost, urážky, vulgarita) </w:t>
            </w:r>
          </w:p>
          <w:p w:rsidR="00FE4CA2" w:rsidRDefault="00531440" w:rsidP="00531440">
            <w:pPr>
              <w:pStyle w:val="Odstavecseseznamem"/>
              <w:numPr>
                <w:ilvl w:val="0"/>
                <w:numId w:val="17"/>
              </w:numPr>
              <w:ind w:left="56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jedná-li se</w:t>
            </w:r>
            <w:r w:rsidR="002748CB">
              <w:rPr>
                <w:rFonts w:ascii="Times New Roman" w:hAnsi="Times New Roman" w:cs="Times New Roman"/>
              </w:rPr>
              <w:t xml:space="preserve"> o psychicky nemocného člověka</w:t>
            </w:r>
            <w:r w:rsidR="009C53D8" w:rsidRPr="00531440">
              <w:rPr>
                <w:rFonts w:ascii="Times New Roman" w:hAnsi="Times New Roman" w:cs="Times New Roman"/>
              </w:rPr>
              <w:t xml:space="preserve"> v daný ok</w:t>
            </w:r>
            <w:r w:rsidR="008121B6" w:rsidRPr="00531440">
              <w:rPr>
                <w:rFonts w:ascii="Times New Roman" w:hAnsi="Times New Roman" w:cs="Times New Roman"/>
              </w:rPr>
              <w:t>am</w:t>
            </w:r>
            <w:r w:rsidR="009C53D8" w:rsidRPr="00531440">
              <w:rPr>
                <w:rFonts w:ascii="Times New Roman" w:hAnsi="Times New Roman" w:cs="Times New Roman"/>
              </w:rPr>
              <w:t>žik v akutní fázi</w:t>
            </w:r>
            <w:r w:rsidR="005F5F46">
              <w:rPr>
                <w:rFonts w:ascii="Times New Roman" w:hAnsi="Times New Roman" w:cs="Times New Roman"/>
              </w:rPr>
              <w:t>, vyžadující lékařskou péči či hospitalizaci</w:t>
            </w:r>
          </w:p>
          <w:p w:rsidR="005F5F46" w:rsidRDefault="005F5F46" w:rsidP="005F5F46">
            <w:pPr>
              <w:jc w:val="both"/>
              <w:rPr>
                <w:rFonts w:ascii="Times New Roman" w:hAnsi="Times New Roman" w:cs="Times New Roman"/>
              </w:rPr>
            </w:pPr>
          </w:p>
          <w:p w:rsidR="005F5F46" w:rsidRDefault="005F5F46" w:rsidP="005F5F4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F5F46">
              <w:rPr>
                <w:rFonts w:ascii="Times New Roman" w:hAnsi="Times New Roman" w:cs="Times New Roman"/>
                <w:b/>
              </w:rPr>
              <w:t>Pravidla pro odmítnutí:</w:t>
            </w:r>
          </w:p>
          <w:p w:rsidR="005F5F46" w:rsidRDefault="005F5F46" w:rsidP="005F5F46">
            <w:pPr>
              <w:pStyle w:val="Odstavecseseznamem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naplněná kapacita dané přípravy</w:t>
            </w:r>
          </w:p>
          <w:p w:rsidR="005F5F46" w:rsidRDefault="005F5F46" w:rsidP="005F5F46">
            <w:pPr>
              <w:pStyle w:val="Odstavecseseznamem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nenaplnění minimálního </w:t>
            </w:r>
            <w:r w:rsidR="003E394C">
              <w:rPr>
                <w:rFonts w:ascii="Times New Roman" w:hAnsi="Times New Roman" w:cs="Times New Roman"/>
              </w:rPr>
              <w:t>počtu osob pro danou přípravu</w:t>
            </w:r>
          </w:p>
          <w:p w:rsidR="003E394C" w:rsidRPr="005F5F46" w:rsidRDefault="003E394C" w:rsidP="005F5F46">
            <w:pPr>
              <w:pStyle w:val="Odstavecseseznamem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případě, že KÚ SK nezaslal informace o tom, že se žadatel příprav může účastnit</w:t>
            </w:r>
          </w:p>
          <w:p w:rsidR="002748CB" w:rsidRPr="002748CB" w:rsidRDefault="002748CB" w:rsidP="002748CB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  <w:p w:rsidR="008121B6" w:rsidRDefault="008121B6" w:rsidP="00FE4C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 zařazení žadatele do příprav je podmínkou </w:t>
            </w:r>
            <w:r w:rsidR="0079110A">
              <w:rPr>
                <w:rFonts w:ascii="Times New Roman" w:hAnsi="Times New Roman" w:cs="Times New Roman"/>
              </w:rPr>
              <w:t xml:space="preserve">vyzvání z KÚ SK, které </w:t>
            </w:r>
            <w:r w:rsidR="00420681">
              <w:rPr>
                <w:rFonts w:ascii="Times New Roman" w:hAnsi="Times New Roman" w:cs="Times New Roman"/>
              </w:rPr>
              <w:t xml:space="preserve">přichází </w:t>
            </w:r>
            <w:r w:rsidR="003E394C">
              <w:rPr>
                <w:rFonts w:ascii="Times New Roman" w:hAnsi="Times New Roman" w:cs="Times New Roman"/>
              </w:rPr>
              <w:t>vždy</w:t>
            </w:r>
            <w:r w:rsidR="00420681">
              <w:rPr>
                <w:rFonts w:ascii="Times New Roman" w:hAnsi="Times New Roman" w:cs="Times New Roman"/>
              </w:rPr>
              <w:t xml:space="preserve"> po</w:t>
            </w:r>
            <w:r w:rsidR="00BB2362">
              <w:rPr>
                <w:rFonts w:ascii="Times New Roman" w:hAnsi="Times New Roman" w:cs="Times New Roman"/>
              </w:rPr>
              <w:t xml:space="preserve">té, co žadatel </w:t>
            </w:r>
            <w:r>
              <w:rPr>
                <w:rFonts w:ascii="Times New Roman" w:hAnsi="Times New Roman" w:cs="Times New Roman"/>
              </w:rPr>
              <w:t>absolv</w:t>
            </w:r>
            <w:r w:rsidR="00BB2362">
              <w:rPr>
                <w:rFonts w:ascii="Times New Roman" w:hAnsi="Times New Roman" w:cs="Times New Roman"/>
              </w:rPr>
              <w:t>uje</w:t>
            </w:r>
            <w:r>
              <w:rPr>
                <w:rFonts w:ascii="Times New Roman" w:hAnsi="Times New Roman" w:cs="Times New Roman"/>
              </w:rPr>
              <w:t xml:space="preserve"> psycho</w:t>
            </w:r>
            <w:r w:rsidR="008238E0">
              <w:rPr>
                <w:rFonts w:ascii="Times New Roman" w:hAnsi="Times New Roman" w:cs="Times New Roman"/>
              </w:rPr>
              <w:t>logick</w:t>
            </w:r>
            <w:r w:rsidR="00BB2362">
              <w:rPr>
                <w:rFonts w:ascii="Times New Roman" w:hAnsi="Times New Roman" w:cs="Times New Roman"/>
              </w:rPr>
              <w:t>ou diagnostiku</w:t>
            </w:r>
            <w:r w:rsidR="008238E0">
              <w:rPr>
                <w:rFonts w:ascii="Times New Roman" w:hAnsi="Times New Roman" w:cs="Times New Roman"/>
              </w:rPr>
              <w:t xml:space="preserve"> na </w:t>
            </w:r>
            <w:r w:rsidR="00420681">
              <w:rPr>
                <w:rFonts w:ascii="Times New Roman" w:hAnsi="Times New Roman" w:cs="Times New Roman"/>
              </w:rPr>
              <w:t>KÚ SK.</w:t>
            </w:r>
          </w:p>
          <w:p w:rsidR="00333ABF" w:rsidRDefault="003E394C" w:rsidP="00FE4CA2">
            <w:pPr>
              <w:jc w:val="both"/>
              <w:rPr>
                <w:rFonts w:ascii="Times New Roman" w:eastAsia="Calibri" w:hAnsi="Times New Roman" w:cs="Times New Roman"/>
                <w:iCs/>
                <w:color w:val="00000A"/>
              </w:rPr>
            </w:pPr>
            <w:r>
              <w:rPr>
                <w:rFonts w:ascii="Times New Roman" w:eastAsia="Calibri" w:hAnsi="Times New Roman" w:cs="Times New Roman"/>
                <w:iCs/>
                <w:color w:val="00000A"/>
              </w:rPr>
              <w:t>Koná</w:t>
            </w:r>
            <w:r w:rsidRPr="00C44BA7">
              <w:rPr>
                <w:rFonts w:ascii="Times New Roman" w:eastAsia="Calibri" w:hAnsi="Times New Roman" w:cs="Times New Roman"/>
                <w:iCs/>
                <w:color w:val="00000A"/>
              </w:rPr>
              <w:t>ní jednotlivých kurzů je podmíněno jejich naplněním</w:t>
            </w:r>
            <w:r>
              <w:rPr>
                <w:rFonts w:ascii="Times New Roman" w:eastAsia="Calibri" w:hAnsi="Times New Roman" w:cs="Times New Roman"/>
                <w:iCs/>
                <w:color w:val="00000A"/>
              </w:rPr>
              <w:t>,</w:t>
            </w:r>
            <w:r w:rsidRPr="00C44BA7">
              <w:rPr>
                <w:rFonts w:ascii="Times New Roman" w:eastAsia="Calibri" w:hAnsi="Times New Roman" w:cs="Times New Roman"/>
                <w:iCs/>
                <w:color w:val="00000A"/>
              </w:rPr>
              <w:t xml:space="preserve"> tzn. </w:t>
            </w:r>
            <w:r>
              <w:rPr>
                <w:rFonts w:ascii="Times New Roman" w:eastAsia="Calibri" w:hAnsi="Times New Roman" w:cs="Times New Roman"/>
                <w:iCs/>
                <w:color w:val="00000A"/>
              </w:rPr>
              <w:t xml:space="preserve">minimálně </w:t>
            </w:r>
            <w:r w:rsidRPr="00C44BA7">
              <w:rPr>
                <w:rFonts w:ascii="Times New Roman" w:eastAsia="Calibri" w:hAnsi="Times New Roman" w:cs="Times New Roman"/>
                <w:iCs/>
                <w:color w:val="00000A"/>
              </w:rPr>
              <w:t>5 párů</w:t>
            </w:r>
            <w:r>
              <w:rPr>
                <w:rFonts w:ascii="Times New Roman" w:eastAsia="Calibri" w:hAnsi="Times New Roman" w:cs="Times New Roman"/>
                <w:iCs/>
                <w:color w:val="00000A"/>
              </w:rPr>
              <w:t>/</w:t>
            </w:r>
            <w:r w:rsidRPr="00C44BA7">
              <w:rPr>
                <w:rFonts w:ascii="Times New Roman" w:eastAsia="Calibri" w:hAnsi="Times New Roman" w:cs="Times New Roman"/>
                <w:iCs/>
                <w:color w:val="00000A"/>
              </w:rPr>
              <w:t xml:space="preserve"> 10 osob u druhožadatelů, PP a PPPD</w:t>
            </w:r>
            <w:r>
              <w:rPr>
                <w:rFonts w:ascii="Times New Roman" w:eastAsia="Calibri" w:hAnsi="Times New Roman" w:cs="Times New Roman"/>
                <w:iCs/>
                <w:color w:val="00000A"/>
              </w:rPr>
              <w:t>. Dále</w:t>
            </w:r>
            <w:r w:rsidRPr="00C44BA7">
              <w:rPr>
                <w:rFonts w:ascii="Times New Roman" w:eastAsia="Calibri" w:hAnsi="Times New Roman" w:cs="Times New Roman"/>
                <w:iCs/>
                <w:color w:val="00000A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color w:val="00000A"/>
              </w:rPr>
              <w:t>minimálně 6</w:t>
            </w:r>
            <w:r w:rsidRPr="00C44BA7">
              <w:rPr>
                <w:rFonts w:ascii="Times New Roman" w:eastAsia="Calibri" w:hAnsi="Times New Roman" w:cs="Times New Roman"/>
                <w:iCs/>
                <w:color w:val="00000A"/>
              </w:rPr>
              <w:t xml:space="preserve"> párů</w:t>
            </w:r>
            <w:r>
              <w:rPr>
                <w:rFonts w:ascii="Times New Roman" w:eastAsia="Calibri" w:hAnsi="Times New Roman" w:cs="Times New Roman"/>
                <w:iCs/>
                <w:color w:val="00000A"/>
              </w:rPr>
              <w:t>/</w:t>
            </w:r>
            <w:r w:rsidRPr="00C44BA7">
              <w:rPr>
                <w:rFonts w:ascii="Times New Roman" w:eastAsia="Calibri" w:hAnsi="Times New Roman" w:cs="Times New Roman"/>
                <w:iCs/>
                <w:color w:val="00000A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color w:val="00000A"/>
              </w:rPr>
              <w:t>12</w:t>
            </w:r>
            <w:r w:rsidRPr="00C44BA7">
              <w:rPr>
                <w:rFonts w:ascii="Times New Roman" w:eastAsia="Calibri" w:hAnsi="Times New Roman" w:cs="Times New Roman"/>
                <w:iCs/>
                <w:color w:val="00000A"/>
              </w:rPr>
              <w:t xml:space="preserve"> osob u osvojitelů.</w:t>
            </w:r>
            <w:r>
              <w:rPr>
                <w:rFonts w:ascii="Times New Roman" w:eastAsia="Calibri" w:hAnsi="Times New Roman" w:cs="Times New Roman"/>
                <w:iCs/>
                <w:color w:val="00000A"/>
              </w:rPr>
              <w:t xml:space="preserve"> Potažmo maximálně 6 párů/ 12 osob u druhožadatelů, PP a PPPD. U osvojitelů pak maximálně 7 párů/ 14 osob.</w:t>
            </w:r>
          </w:p>
          <w:p w:rsidR="003E394C" w:rsidRPr="003E394C" w:rsidRDefault="003E394C" w:rsidP="00FE4CA2">
            <w:pPr>
              <w:jc w:val="both"/>
              <w:rPr>
                <w:rFonts w:ascii="Times New Roman" w:eastAsia="Calibri" w:hAnsi="Times New Roman" w:cs="Times New Roman"/>
                <w:b/>
                <w:iCs/>
                <w:color w:val="00000A"/>
              </w:rPr>
            </w:pPr>
          </w:p>
          <w:p w:rsidR="003E394C" w:rsidRPr="003E394C" w:rsidRDefault="003E394C" w:rsidP="00FE4CA2">
            <w:pPr>
              <w:jc w:val="both"/>
              <w:rPr>
                <w:rFonts w:ascii="Times New Roman" w:eastAsia="Calibri" w:hAnsi="Times New Roman" w:cs="Times New Roman"/>
                <w:b/>
                <w:iCs/>
                <w:color w:val="00000A"/>
              </w:rPr>
            </w:pPr>
            <w:r w:rsidRPr="003E394C">
              <w:rPr>
                <w:rFonts w:ascii="Times New Roman" w:eastAsia="Calibri" w:hAnsi="Times New Roman" w:cs="Times New Roman"/>
                <w:b/>
                <w:iCs/>
                <w:color w:val="00000A"/>
              </w:rPr>
              <w:t>Postup při odmítnutí:</w:t>
            </w:r>
          </w:p>
          <w:p w:rsidR="003E394C" w:rsidRDefault="003E394C" w:rsidP="003E394C">
            <w:pPr>
              <w:pStyle w:val="Odstavecseseznamem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podání informací o dalším termínu příprav, kterého se může žadatel z kapacitních důvodů účastnit (je-li znán)</w:t>
            </w:r>
          </w:p>
          <w:p w:rsidR="003E394C" w:rsidRPr="003E394C" w:rsidRDefault="00330F04" w:rsidP="003E394C">
            <w:pPr>
              <w:pStyle w:val="Odstavecseseznamem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podání informace o stavu jeho žádosti v CPSP SK, případné odkázání na KÚ SK</w:t>
            </w:r>
          </w:p>
          <w:p w:rsidR="00420681" w:rsidRPr="00771B58" w:rsidRDefault="00420681" w:rsidP="00FE4C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08AF" w:rsidRPr="00771B58" w:rsidTr="003108AF">
        <w:tc>
          <w:tcPr>
            <w:tcW w:w="9212" w:type="dxa"/>
          </w:tcPr>
          <w:p w:rsidR="003108AF" w:rsidRPr="00D6405E" w:rsidRDefault="000B325E" w:rsidP="000B32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05E">
              <w:rPr>
                <w:rFonts w:ascii="Times New Roman" w:hAnsi="Times New Roman" w:cs="Times New Roman"/>
                <w:b/>
              </w:rPr>
              <w:lastRenderedPageBreak/>
              <w:t xml:space="preserve">4. </w:t>
            </w:r>
            <w:r w:rsidR="00785272" w:rsidRPr="00D6405E">
              <w:rPr>
                <w:rFonts w:ascii="Times New Roman" w:hAnsi="Times New Roman" w:cs="Times New Roman"/>
                <w:b/>
              </w:rPr>
              <w:t>Informovanost o výkonu sociálně-právní ochrany a činnosti pověřené osoby</w:t>
            </w:r>
          </w:p>
        </w:tc>
      </w:tr>
      <w:tr w:rsidR="003108AF" w:rsidRPr="00771B58" w:rsidTr="003108AF">
        <w:tc>
          <w:tcPr>
            <w:tcW w:w="9212" w:type="dxa"/>
          </w:tcPr>
          <w:p w:rsidR="003108AF" w:rsidRPr="000B325E" w:rsidRDefault="00FF555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B325E">
              <w:rPr>
                <w:rFonts w:ascii="Times New Roman" w:hAnsi="Times New Roman" w:cs="Times New Roman"/>
                <w:b/>
                <w:sz w:val="24"/>
              </w:rPr>
              <w:t>4c</w:t>
            </w:r>
          </w:p>
          <w:p w:rsidR="00FF5551" w:rsidRPr="00771B58" w:rsidRDefault="00FF5551" w:rsidP="00BB1E6E">
            <w:pPr>
              <w:jc w:val="both"/>
              <w:rPr>
                <w:rFonts w:ascii="Times New Roman" w:hAnsi="Times New Roman" w:cs="Times New Roman"/>
              </w:rPr>
            </w:pPr>
            <w:r w:rsidRPr="00771B58">
              <w:rPr>
                <w:rFonts w:ascii="Times New Roman" w:hAnsi="Times New Roman" w:cs="Times New Roman"/>
              </w:rPr>
              <w:t>Pověřená osoba zveřejní způsobem umožňujícím dálkový přístup či jiným vhodným způsobem vnitřní pravidla a postupy jí vytvořené za účelem naplnění těchto standardů kvality sociálně-právní ochrany při poskytování sociálně-právní ochrany.</w:t>
            </w:r>
          </w:p>
        </w:tc>
      </w:tr>
      <w:tr w:rsidR="003108AF" w:rsidRPr="00771B58" w:rsidTr="003108AF">
        <w:tc>
          <w:tcPr>
            <w:tcW w:w="9212" w:type="dxa"/>
          </w:tcPr>
          <w:p w:rsidR="003108AF" w:rsidRPr="00771B58" w:rsidRDefault="00531440" w:rsidP="00531440">
            <w:pPr>
              <w:jc w:val="center"/>
              <w:rPr>
                <w:rFonts w:ascii="Times New Roman" w:hAnsi="Times New Roman" w:cs="Times New Roman"/>
              </w:rPr>
            </w:pPr>
            <w:r w:rsidRPr="00531440">
              <w:rPr>
                <w:rFonts w:ascii="Times New Roman" w:hAnsi="Times New Roman" w:cs="Times New Roman"/>
                <w:b/>
              </w:rPr>
              <w:t>Obsah kritéria standardu</w:t>
            </w:r>
          </w:p>
        </w:tc>
      </w:tr>
      <w:tr w:rsidR="003108AF" w:rsidRPr="00771B58" w:rsidTr="003108AF">
        <w:tc>
          <w:tcPr>
            <w:tcW w:w="9212" w:type="dxa"/>
          </w:tcPr>
          <w:p w:rsidR="003108AF" w:rsidRDefault="003108AF">
            <w:pPr>
              <w:rPr>
                <w:rFonts w:ascii="Times New Roman" w:hAnsi="Times New Roman" w:cs="Times New Roman"/>
              </w:rPr>
            </w:pPr>
          </w:p>
          <w:p w:rsidR="00AF1243" w:rsidRDefault="00A01794" w:rsidP="006D6A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Informace o rozsahu a obsahu odborné přípravy zajišťované KÚ SK</w:t>
            </w:r>
            <w:r w:rsidR="008F46DE">
              <w:rPr>
                <w:rFonts w:ascii="Times New Roman" w:hAnsi="Times New Roman" w:cs="Times New Roman"/>
              </w:rPr>
              <w:t xml:space="preserve"> pro žadatele o osvojení, pěstounskou péči, pěstounskou péči na přechodnou dobu a druhožadatele, jsou k dispozici na internetových stránkách</w:t>
            </w:r>
            <w:r w:rsidR="00AF1243">
              <w:rPr>
                <w:rFonts w:ascii="Times New Roman" w:hAnsi="Times New Roman" w:cs="Times New Roman"/>
              </w:rPr>
              <w:t xml:space="preserve"> KÚ SK:</w:t>
            </w:r>
          </w:p>
          <w:p w:rsidR="00AF1243" w:rsidRDefault="00AF1243" w:rsidP="00330F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http://www.kr-stredocesky.cz/</w:t>
            </w:r>
            <w:r w:rsidR="00330F04" w:rsidRPr="00771B58">
              <w:rPr>
                <w:rFonts w:ascii="Times New Roman" w:hAnsi="Times New Roman" w:cs="Times New Roman"/>
              </w:rPr>
              <w:t xml:space="preserve"> </w:t>
            </w:r>
          </w:p>
          <w:p w:rsidR="00D6405E" w:rsidRDefault="00D6405E" w:rsidP="00D640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Dále pak na stránkách CPSP SK: </w:t>
            </w:r>
          </w:p>
          <w:p w:rsidR="00330F04" w:rsidRPr="00771B58" w:rsidRDefault="00D6405E" w:rsidP="00D6405E">
            <w:pPr>
              <w:jc w:val="both"/>
              <w:rPr>
                <w:rFonts w:ascii="Times New Roman" w:hAnsi="Times New Roman" w:cs="Times New Roman"/>
              </w:rPr>
            </w:pPr>
            <w:r w:rsidRPr="00D6405E">
              <w:rPr>
                <w:rFonts w:ascii="Times New Roman" w:hAnsi="Times New Roman" w:cs="Times New Roman"/>
              </w:rPr>
              <w:t>http://cpspsk.cz/</w:t>
            </w:r>
          </w:p>
        </w:tc>
      </w:tr>
    </w:tbl>
    <w:p w:rsidR="003108AF" w:rsidRDefault="003108AF">
      <w:pPr>
        <w:rPr>
          <w:rFonts w:ascii="Times New Roman" w:hAnsi="Times New Roman" w:cs="Times New Roman"/>
        </w:rPr>
      </w:pPr>
    </w:p>
    <w:p w:rsidR="00330F04" w:rsidRDefault="00330F04">
      <w:pPr>
        <w:rPr>
          <w:rFonts w:ascii="Times New Roman" w:hAnsi="Times New Roman" w:cs="Times New Roman"/>
        </w:rPr>
      </w:pPr>
    </w:p>
    <w:p w:rsidR="00330F04" w:rsidRDefault="00330F04">
      <w:pPr>
        <w:rPr>
          <w:rFonts w:ascii="Times New Roman" w:hAnsi="Times New Roman" w:cs="Times New Roman"/>
        </w:rPr>
      </w:pPr>
    </w:p>
    <w:p w:rsidR="00330F04" w:rsidRDefault="00330F04">
      <w:pPr>
        <w:rPr>
          <w:rFonts w:ascii="Times New Roman" w:hAnsi="Times New Roman" w:cs="Times New Roman"/>
        </w:rPr>
      </w:pPr>
    </w:p>
    <w:p w:rsidR="00330F04" w:rsidRDefault="00330F04">
      <w:pPr>
        <w:rPr>
          <w:rFonts w:ascii="Times New Roman" w:hAnsi="Times New Roman" w:cs="Times New Roman"/>
        </w:rPr>
      </w:pPr>
    </w:p>
    <w:p w:rsidR="00330F04" w:rsidRDefault="00330F04">
      <w:pPr>
        <w:rPr>
          <w:rFonts w:ascii="Times New Roman" w:hAnsi="Times New Roman" w:cs="Times New Roman"/>
        </w:rPr>
      </w:pPr>
    </w:p>
    <w:p w:rsidR="00330F04" w:rsidRDefault="00330F04">
      <w:pPr>
        <w:rPr>
          <w:rFonts w:ascii="Times New Roman" w:hAnsi="Times New Roman" w:cs="Times New Roman"/>
        </w:rPr>
      </w:pPr>
    </w:p>
    <w:p w:rsidR="00330F04" w:rsidRDefault="00330F04">
      <w:pPr>
        <w:rPr>
          <w:rFonts w:ascii="Times New Roman" w:hAnsi="Times New Roman" w:cs="Times New Roman"/>
        </w:rPr>
      </w:pPr>
    </w:p>
    <w:p w:rsidR="00903B1D" w:rsidRDefault="00903B1D">
      <w:pPr>
        <w:rPr>
          <w:rFonts w:ascii="Times New Roman" w:hAnsi="Times New Roman" w:cs="Times New Roman"/>
        </w:rPr>
      </w:pPr>
    </w:p>
    <w:p w:rsidR="00A33462" w:rsidRDefault="00A334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0F04" w:rsidRPr="00771B58" w:rsidTr="00A76936">
        <w:tc>
          <w:tcPr>
            <w:tcW w:w="9212" w:type="dxa"/>
          </w:tcPr>
          <w:p w:rsidR="00330F04" w:rsidRPr="00771B58" w:rsidRDefault="00330F04" w:rsidP="00330F04">
            <w:pPr>
              <w:pStyle w:val="Odstavecseseznamem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A3E0F">
              <w:rPr>
                <w:rFonts w:ascii="Times New Roman" w:hAnsi="Times New Roman" w:cs="Times New Roman"/>
                <w:b/>
              </w:rPr>
              <w:lastRenderedPageBreak/>
              <w:t>Podpora přirozeného sociálního prostředí</w:t>
            </w:r>
          </w:p>
        </w:tc>
      </w:tr>
      <w:tr w:rsidR="00330F04" w:rsidRPr="00771B58" w:rsidTr="00A76936">
        <w:tc>
          <w:tcPr>
            <w:tcW w:w="9212" w:type="dxa"/>
          </w:tcPr>
          <w:p w:rsidR="00330F04" w:rsidRPr="00CA3E0F" w:rsidRDefault="00330F04" w:rsidP="00A7693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A3E0F">
              <w:rPr>
                <w:rFonts w:ascii="Times New Roman" w:hAnsi="Times New Roman" w:cs="Times New Roman"/>
                <w:b/>
                <w:sz w:val="24"/>
              </w:rPr>
              <w:t>5a</w:t>
            </w:r>
          </w:p>
          <w:p w:rsidR="00330F04" w:rsidRDefault="00330F04" w:rsidP="00A76936">
            <w:pPr>
              <w:jc w:val="both"/>
              <w:rPr>
                <w:rFonts w:ascii="Times New Roman" w:hAnsi="Times New Roman" w:cs="Times New Roman"/>
              </w:rPr>
            </w:pPr>
            <w:r w:rsidRPr="00771B58">
              <w:rPr>
                <w:rFonts w:ascii="Times New Roman" w:hAnsi="Times New Roman" w:cs="Times New Roman"/>
              </w:rPr>
              <w:t>Pověřená osoba podporuje děti ve vztazích s přirozeným sociálním prostředím.</w:t>
            </w:r>
          </w:p>
          <w:p w:rsidR="00330F04" w:rsidRPr="00CA3E0F" w:rsidRDefault="00330F04" w:rsidP="00A7693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A3E0F">
              <w:rPr>
                <w:rFonts w:ascii="Times New Roman" w:hAnsi="Times New Roman" w:cs="Times New Roman"/>
                <w:b/>
                <w:sz w:val="24"/>
              </w:rPr>
              <w:t>5b</w:t>
            </w:r>
          </w:p>
          <w:p w:rsidR="00330F04" w:rsidRPr="00771B58" w:rsidRDefault="00330F04" w:rsidP="00A76936">
            <w:pPr>
              <w:jc w:val="both"/>
              <w:rPr>
                <w:rFonts w:ascii="Times New Roman" w:hAnsi="Times New Roman" w:cs="Times New Roman"/>
              </w:rPr>
            </w:pPr>
            <w:r w:rsidRPr="00CA3E0F">
              <w:rPr>
                <w:rFonts w:ascii="Times New Roman" w:hAnsi="Times New Roman" w:cs="Times New Roman"/>
              </w:rPr>
              <w:t>Pověřená osoba podporuje navazování a rozvíjení kontaktů a sociálních vztahů s osobami dítěti příbuznými, je-li to v jejich zájmu a má písemně stanovena pravidla jak a kde kontakt dítěte s těmito osobami probíhá a jak na kontakt připravuje dítě, pěstouny, rodiče, osoby odpovědné za výchovu dítěte nebo osoby s dítětem příbuzné nebo blízké.</w:t>
            </w:r>
          </w:p>
        </w:tc>
      </w:tr>
      <w:tr w:rsidR="00330F04" w:rsidRPr="00771B58" w:rsidTr="00A76936">
        <w:tc>
          <w:tcPr>
            <w:tcW w:w="9212" w:type="dxa"/>
          </w:tcPr>
          <w:p w:rsidR="00330F04" w:rsidRPr="00771B58" w:rsidRDefault="00330F04" w:rsidP="00A76936">
            <w:pPr>
              <w:jc w:val="center"/>
              <w:rPr>
                <w:rFonts w:ascii="Times New Roman" w:hAnsi="Times New Roman" w:cs="Times New Roman"/>
              </w:rPr>
            </w:pPr>
            <w:r w:rsidRPr="00CA3E0F">
              <w:rPr>
                <w:rFonts w:ascii="Times New Roman" w:hAnsi="Times New Roman" w:cs="Times New Roman"/>
                <w:b/>
              </w:rPr>
              <w:t>Obsah kritéria standardu</w:t>
            </w:r>
          </w:p>
        </w:tc>
      </w:tr>
      <w:tr w:rsidR="00330F04" w:rsidRPr="00771B58" w:rsidTr="00A76936">
        <w:tc>
          <w:tcPr>
            <w:tcW w:w="9212" w:type="dxa"/>
          </w:tcPr>
          <w:p w:rsidR="00330F04" w:rsidRDefault="00330F04" w:rsidP="00A76936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330F04" w:rsidRPr="004B5691" w:rsidRDefault="00330F04" w:rsidP="00A76936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4B5691">
              <w:rPr>
                <w:rFonts w:ascii="Times New Roman" w:hAnsi="Times New Roman" w:cs="Times New Roman"/>
                <w:iCs/>
              </w:rPr>
              <w:t>V rámci pověření týkající se zajišťování příprav, CPSP SK nevykonává výše uvedenou činnost.</w:t>
            </w:r>
          </w:p>
          <w:p w:rsidR="00330F04" w:rsidRPr="00771B58" w:rsidRDefault="00330F04" w:rsidP="00A769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30F04" w:rsidRPr="00771B58" w:rsidRDefault="00330F04">
      <w:pPr>
        <w:rPr>
          <w:rFonts w:ascii="Times New Roman" w:hAnsi="Times New Roman" w:cs="Times New Roman"/>
        </w:rPr>
      </w:pPr>
    </w:p>
    <w:p w:rsidR="003108AF" w:rsidRDefault="003108AF">
      <w:pPr>
        <w:rPr>
          <w:rFonts w:ascii="Times New Roman" w:hAnsi="Times New Roman" w:cs="Times New Roman"/>
        </w:rPr>
      </w:pPr>
    </w:p>
    <w:p w:rsidR="00E7698C" w:rsidRDefault="00E7698C">
      <w:pPr>
        <w:rPr>
          <w:rFonts w:ascii="Times New Roman" w:hAnsi="Times New Roman" w:cs="Times New Roman"/>
        </w:rPr>
      </w:pPr>
    </w:p>
    <w:p w:rsidR="00E7698C" w:rsidRDefault="00E7698C">
      <w:pPr>
        <w:rPr>
          <w:rFonts w:ascii="Times New Roman" w:hAnsi="Times New Roman" w:cs="Times New Roman"/>
        </w:rPr>
      </w:pPr>
    </w:p>
    <w:p w:rsidR="00E7698C" w:rsidRDefault="00E7698C">
      <w:pPr>
        <w:rPr>
          <w:rFonts w:ascii="Times New Roman" w:hAnsi="Times New Roman" w:cs="Times New Roman"/>
        </w:rPr>
      </w:pPr>
    </w:p>
    <w:p w:rsidR="00E7698C" w:rsidRDefault="00E7698C">
      <w:pPr>
        <w:rPr>
          <w:rFonts w:ascii="Times New Roman" w:hAnsi="Times New Roman" w:cs="Times New Roman"/>
        </w:rPr>
      </w:pPr>
    </w:p>
    <w:p w:rsidR="00A33462" w:rsidRDefault="00A334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8AF" w:rsidRPr="00771B58" w:rsidTr="003108AF">
        <w:tc>
          <w:tcPr>
            <w:tcW w:w="9212" w:type="dxa"/>
          </w:tcPr>
          <w:p w:rsidR="003108AF" w:rsidRPr="00771B58" w:rsidRDefault="00D67111" w:rsidP="00330F04">
            <w:pPr>
              <w:pStyle w:val="Odstavecseseznamem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71B58">
              <w:rPr>
                <w:rFonts w:ascii="Times New Roman" w:hAnsi="Times New Roman" w:cs="Times New Roman"/>
                <w:b/>
              </w:rPr>
              <w:lastRenderedPageBreak/>
              <w:t>Personální zabezpečení</w:t>
            </w:r>
          </w:p>
        </w:tc>
      </w:tr>
      <w:tr w:rsidR="003108AF" w:rsidRPr="00771B58" w:rsidTr="003108AF">
        <w:tc>
          <w:tcPr>
            <w:tcW w:w="9212" w:type="dxa"/>
          </w:tcPr>
          <w:p w:rsidR="003108AF" w:rsidRPr="004B5691" w:rsidRDefault="00D6711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B5691">
              <w:rPr>
                <w:rFonts w:ascii="Times New Roman" w:hAnsi="Times New Roman" w:cs="Times New Roman"/>
                <w:b/>
                <w:sz w:val="24"/>
              </w:rPr>
              <w:t>6a</w:t>
            </w:r>
          </w:p>
          <w:p w:rsidR="00D67111" w:rsidRPr="00771B58" w:rsidRDefault="00D67111" w:rsidP="00BB1E6E">
            <w:pPr>
              <w:jc w:val="both"/>
              <w:rPr>
                <w:rFonts w:ascii="Times New Roman" w:hAnsi="Times New Roman" w:cs="Times New Roman"/>
              </w:rPr>
            </w:pPr>
            <w:r w:rsidRPr="00771B58">
              <w:rPr>
                <w:rFonts w:ascii="Times New Roman" w:hAnsi="Times New Roman" w:cs="Times New Roman"/>
              </w:rPr>
              <w:t xml:space="preserve">Pověřená osoba má písemně stanovenou </w:t>
            </w:r>
            <w:r w:rsidRPr="00701A5D">
              <w:rPr>
                <w:rFonts w:ascii="Times New Roman" w:hAnsi="Times New Roman" w:cs="Times New Roman"/>
              </w:rPr>
              <w:t>organizační strukturu</w:t>
            </w:r>
            <w:r w:rsidRPr="00771B58">
              <w:rPr>
                <w:rFonts w:ascii="Times New Roman" w:hAnsi="Times New Roman" w:cs="Times New Roman"/>
              </w:rPr>
              <w:t xml:space="preserve">, </w:t>
            </w:r>
            <w:r w:rsidRPr="00701A5D">
              <w:rPr>
                <w:rFonts w:ascii="Times New Roman" w:hAnsi="Times New Roman" w:cs="Times New Roman"/>
              </w:rPr>
              <w:t>počet pracovních míst, kvalifikační požadavky a osobnostní předpoklady a pracovní profily jednotlivých zaměstnanců.</w:t>
            </w:r>
          </w:p>
        </w:tc>
      </w:tr>
      <w:tr w:rsidR="003108AF" w:rsidRPr="00771B58" w:rsidTr="003108AF">
        <w:tc>
          <w:tcPr>
            <w:tcW w:w="9212" w:type="dxa"/>
          </w:tcPr>
          <w:p w:rsidR="003108AF" w:rsidRPr="00771B58" w:rsidRDefault="00605A86" w:rsidP="00605A86">
            <w:pPr>
              <w:jc w:val="center"/>
              <w:rPr>
                <w:rFonts w:ascii="Times New Roman" w:hAnsi="Times New Roman" w:cs="Times New Roman"/>
              </w:rPr>
            </w:pPr>
            <w:r w:rsidRPr="00605A86">
              <w:rPr>
                <w:rFonts w:ascii="Times New Roman" w:hAnsi="Times New Roman" w:cs="Times New Roman"/>
                <w:b/>
              </w:rPr>
              <w:t>Obsah kritéria standardu</w:t>
            </w:r>
          </w:p>
        </w:tc>
      </w:tr>
      <w:tr w:rsidR="003108AF" w:rsidRPr="00771B58" w:rsidTr="003108AF">
        <w:tc>
          <w:tcPr>
            <w:tcW w:w="9212" w:type="dxa"/>
          </w:tcPr>
          <w:p w:rsidR="00605A86" w:rsidRDefault="00605A86" w:rsidP="00605A86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D91A9B" w:rsidRDefault="0011601C" w:rsidP="00605A86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1601C">
              <w:rPr>
                <w:rFonts w:ascii="Times New Roman" w:hAnsi="Times New Roman" w:cs="Times New Roman"/>
                <w:b/>
                <w:iCs/>
              </w:rPr>
              <w:t>Organizační struktura:</w:t>
            </w:r>
          </w:p>
          <w:p w:rsidR="004E2847" w:rsidRDefault="004E2847" w:rsidP="00605A86">
            <w:pPr>
              <w:jc w:val="both"/>
              <w:rPr>
                <w:noProof/>
                <w:lang w:eastAsia="cs-CZ"/>
              </w:rPr>
            </w:pPr>
          </w:p>
          <w:p w:rsidR="000159F9" w:rsidRPr="000159F9" w:rsidRDefault="000159F9" w:rsidP="000159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9F9">
              <w:rPr>
                <w:rFonts w:ascii="Times New Roman" w:hAnsi="Times New Roman" w:cs="Times New Roman"/>
                <w:b/>
                <w:sz w:val="20"/>
                <w:szCs w:val="20"/>
              </w:rPr>
              <w:t>ŘEDITEL CPSP SK</w:t>
            </w:r>
          </w:p>
          <w:p w:rsidR="000159F9" w:rsidRPr="000159F9" w:rsidRDefault="000159F9" w:rsidP="00015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F9">
              <w:rPr>
                <w:rFonts w:ascii="Times New Roman" w:hAnsi="Times New Roman" w:cs="Times New Roman"/>
                <w:sz w:val="20"/>
                <w:szCs w:val="20"/>
              </w:rPr>
              <w:t>Mgr. David Prokop</w:t>
            </w:r>
          </w:p>
          <w:p w:rsidR="000159F9" w:rsidRPr="000159F9" w:rsidRDefault="000159F9" w:rsidP="00015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9F9" w:rsidRPr="000159F9" w:rsidRDefault="000159F9" w:rsidP="000159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9F9">
              <w:rPr>
                <w:rFonts w:ascii="Times New Roman" w:hAnsi="Times New Roman" w:cs="Times New Roman"/>
                <w:b/>
                <w:sz w:val="20"/>
                <w:szCs w:val="20"/>
              </w:rPr>
              <w:t>ODBORNÝ GARANT PŘÍPRAV</w:t>
            </w:r>
          </w:p>
          <w:p w:rsidR="000159F9" w:rsidRPr="000159F9" w:rsidRDefault="003A4655" w:rsidP="00015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Mgr. Veronika Karoušová</w:t>
            </w:r>
          </w:p>
          <w:p w:rsidR="000159F9" w:rsidRPr="000159F9" w:rsidRDefault="000159F9" w:rsidP="00015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9F9" w:rsidRPr="000159F9" w:rsidRDefault="000159F9" w:rsidP="000159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9F9">
              <w:rPr>
                <w:rFonts w:ascii="Times New Roman" w:hAnsi="Times New Roman" w:cs="Times New Roman"/>
                <w:b/>
                <w:sz w:val="20"/>
                <w:szCs w:val="20"/>
              </w:rPr>
              <w:t>LEKTOŘI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976"/>
              <w:gridCol w:w="2929"/>
              <w:gridCol w:w="2931"/>
            </w:tblGrid>
            <w:tr w:rsidR="000159F9" w:rsidRPr="000159F9" w:rsidTr="000159F9">
              <w:tc>
                <w:tcPr>
                  <w:tcW w:w="3070" w:type="dxa"/>
                </w:tcPr>
                <w:p w:rsidR="000159F9" w:rsidRPr="000159F9" w:rsidRDefault="003A4655" w:rsidP="000159F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Praha</w:t>
                  </w:r>
                </w:p>
              </w:tc>
              <w:tc>
                <w:tcPr>
                  <w:tcW w:w="3071" w:type="dxa"/>
                </w:tcPr>
                <w:p w:rsidR="000159F9" w:rsidRPr="000159F9" w:rsidRDefault="000159F9" w:rsidP="000159F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1" w:type="dxa"/>
                </w:tcPr>
                <w:p w:rsidR="000159F9" w:rsidRPr="000159F9" w:rsidRDefault="000159F9" w:rsidP="003A465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0159F9" w:rsidRPr="000159F9" w:rsidTr="000159F9">
              <w:tc>
                <w:tcPr>
                  <w:tcW w:w="3070" w:type="dxa"/>
                  <w:vAlign w:val="bottom"/>
                </w:tcPr>
                <w:p w:rsidR="000159F9" w:rsidRPr="000159F9" w:rsidRDefault="00FB7079" w:rsidP="000159F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Mgr. Veronika Karoušová</w:t>
                  </w:r>
                </w:p>
              </w:tc>
              <w:tc>
                <w:tcPr>
                  <w:tcW w:w="3071" w:type="dxa"/>
                </w:tcPr>
                <w:p w:rsidR="000159F9" w:rsidRPr="000159F9" w:rsidRDefault="000159F9" w:rsidP="000159F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1" w:type="dxa"/>
                </w:tcPr>
                <w:p w:rsidR="000159F9" w:rsidRPr="000159F9" w:rsidRDefault="000159F9" w:rsidP="000159F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159F9" w:rsidRPr="000159F9" w:rsidTr="000159F9">
              <w:tc>
                <w:tcPr>
                  <w:tcW w:w="3070" w:type="dxa"/>
                </w:tcPr>
                <w:p w:rsidR="000159F9" w:rsidRPr="000159F9" w:rsidRDefault="00FB7079" w:rsidP="000159F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Mgr. Petra Chmelařová</w:t>
                  </w:r>
                </w:p>
              </w:tc>
              <w:tc>
                <w:tcPr>
                  <w:tcW w:w="3071" w:type="dxa"/>
                </w:tcPr>
                <w:p w:rsidR="000159F9" w:rsidRPr="000159F9" w:rsidRDefault="000159F9" w:rsidP="000159F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1" w:type="dxa"/>
                </w:tcPr>
                <w:p w:rsidR="000159F9" w:rsidRPr="000159F9" w:rsidRDefault="00F075BA" w:rsidP="000159F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0159F9" w:rsidRPr="000159F9" w:rsidTr="000159F9">
              <w:tc>
                <w:tcPr>
                  <w:tcW w:w="3070" w:type="dxa"/>
                </w:tcPr>
                <w:p w:rsidR="000159F9" w:rsidRPr="000159F9" w:rsidRDefault="00FB7079" w:rsidP="000159F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Mgr. Andrea Gruberová</w:t>
                  </w:r>
                </w:p>
              </w:tc>
              <w:tc>
                <w:tcPr>
                  <w:tcW w:w="3071" w:type="dxa"/>
                </w:tcPr>
                <w:p w:rsidR="000159F9" w:rsidRPr="000159F9" w:rsidRDefault="000159F9" w:rsidP="000159F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1" w:type="dxa"/>
                </w:tcPr>
                <w:p w:rsidR="000159F9" w:rsidRPr="000159F9" w:rsidRDefault="000159F9" w:rsidP="000159F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159F9" w:rsidRPr="000159F9" w:rsidTr="000159F9">
              <w:tc>
                <w:tcPr>
                  <w:tcW w:w="3070" w:type="dxa"/>
                </w:tcPr>
                <w:p w:rsidR="000159F9" w:rsidRPr="000159F9" w:rsidRDefault="000159F9" w:rsidP="000159F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1" w:type="dxa"/>
                </w:tcPr>
                <w:p w:rsidR="000159F9" w:rsidRPr="000159F9" w:rsidRDefault="000159F9" w:rsidP="000159F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1" w:type="dxa"/>
                </w:tcPr>
                <w:p w:rsidR="000159F9" w:rsidRPr="000159F9" w:rsidRDefault="000159F9" w:rsidP="000159F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159F9" w:rsidRPr="000159F9" w:rsidTr="000159F9">
              <w:tc>
                <w:tcPr>
                  <w:tcW w:w="3070" w:type="dxa"/>
                </w:tcPr>
                <w:p w:rsidR="000159F9" w:rsidRPr="000159F9" w:rsidRDefault="000159F9" w:rsidP="000159F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1" w:type="dxa"/>
                </w:tcPr>
                <w:p w:rsidR="000159F9" w:rsidRPr="000159F9" w:rsidRDefault="000159F9" w:rsidP="000159F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1" w:type="dxa"/>
                </w:tcPr>
                <w:p w:rsidR="000159F9" w:rsidRPr="000159F9" w:rsidRDefault="000159F9" w:rsidP="000159F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159F9" w:rsidRPr="000159F9" w:rsidTr="000159F9">
              <w:tc>
                <w:tcPr>
                  <w:tcW w:w="3070" w:type="dxa"/>
                </w:tcPr>
                <w:p w:rsidR="000159F9" w:rsidRPr="000159F9" w:rsidRDefault="000159F9" w:rsidP="000159F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1" w:type="dxa"/>
                </w:tcPr>
                <w:p w:rsidR="000159F9" w:rsidRPr="000159F9" w:rsidRDefault="000159F9" w:rsidP="000159F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1" w:type="dxa"/>
                </w:tcPr>
                <w:p w:rsidR="000159F9" w:rsidRPr="000159F9" w:rsidRDefault="000159F9" w:rsidP="000159F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159F9" w:rsidRPr="000159F9" w:rsidRDefault="000159F9" w:rsidP="000159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59F9" w:rsidRPr="000159F9" w:rsidRDefault="000159F9" w:rsidP="000159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9F9">
              <w:rPr>
                <w:rFonts w:ascii="Times New Roman" w:hAnsi="Times New Roman" w:cs="Times New Roman"/>
                <w:b/>
                <w:sz w:val="20"/>
                <w:szCs w:val="20"/>
              </w:rPr>
              <w:t>ORGANIZAČNÍ PRACOVNÍK</w:t>
            </w:r>
          </w:p>
          <w:p w:rsidR="000159F9" w:rsidRPr="000159F9" w:rsidRDefault="00FB7079" w:rsidP="00015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Mgr. Petra Chmelařová</w:t>
            </w:r>
          </w:p>
          <w:p w:rsidR="000159F9" w:rsidRPr="000159F9" w:rsidRDefault="000159F9" w:rsidP="00015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9F9" w:rsidRPr="000159F9" w:rsidRDefault="000159F9" w:rsidP="000159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9F9">
              <w:rPr>
                <w:rFonts w:ascii="Times New Roman" w:hAnsi="Times New Roman" w:cs="Times New Roman"/>
                <w:b/>
                <w:sz w:val="20"/>
                <w:szCs w:val="20"/>
              </w:rPr>
              <w:t>EXTERNÍ LEKTOŘI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969"/>
              <w:gridCol w:w="2967"/>
              <w:gridCol w:w="2900"/>
            </w:tblGrid>
            <w:tr w:rsidR="00FB7079" w:rsidRPr="000159F9" w:rsidTr="000159F9">
              <w:tc>
                <w:tcPr>
                  <w:tcW w:w="3070" w:type="dxa"/>
                </w:tcPr>
                <w:p w:rsidR="000159F9" w:rsidRPr="000159F9" w:rsidRDefault="000159F9" w:rsidP="00FB707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1" w:type="dxa"/>
                </w:tcPr>
                <w:p w:rsidR="000159F9" w:rsidRPr="000159F9" w:rsidRDefault="000159F9" w:rsidP="000159F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1" w:type="dxa"/>
                </w:tcPr>
                <w:p w:rsidR="000159F9" w:rsidRPr="000159F9" w:rsidRDefault="000159F9" w:rsidP="00FB707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B7079" w:rsidRPr="000159F9" w:rsidTr="000159F9">
              <w:tc>
                <w:tcPr>
                  <w:tcW w:w="3070" w:type="dxa"/>
                </w:tcPr>
                <w:p w:rsidR="000159F9" w:rsidRPr="000159F9" w:rsidRDefault="000159F9" w:rsidP="000159F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59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Právní blok/ právnička</w:t>
                  </w:r>
                </w:p>
              </w:tc>
              <w:tc>
                <w:tcPr>
                  <w:tcW w:w="3071" w:type="dxa"/>
                </w:tcPr>
                <w:p w:rsidR="000159F9" w:rsidRPr="000159F9" w:rsidRDefault="000159F9" w:rsidP="000159F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1" w:type="dxa"/>
                </w:tcPr>
                <w:p w:rsidR="000159F9" w:rsidRPr="000159F9" w:rsidRDefault="000159F9" w:rsidP="000159F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B7079" w:rsidRPr="000159F9" w:rsidTr="000159F9">
              <w:tc>
                <w:tcPr>
                  <w:tcW w:w="3070" w:type="dxa"/>
                </w:tcPr>
                <w:p w:rsidR="000159F9" w:rsidRPr="000159F9" w:rsidRDefault="000159F9" w:rsidP="000159F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59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Soc.právní blok/ vedoucí OSPOD</w:t>
                  </w:r>
                </w:p>
              </w:tc>
              <w:tc>
                <w:tcPr>
                  <w:tcW w:w="3071" w:type="dxa"/>
                </w:tcPr>
                <w:p w:rsidR="000159F9" w:rsidRPr="000159F9" w:rsidRDefault="000159F9" w:rsidP="00FB707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1" w:type="dxa"/>
                </w:tcPr>
                <w:p w:rsidR="000159F9" w:rsidRPr="000159F9" w:rsidRDefault="000159F9" w:rsidP="00FB707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B7079" w:rsidRPr="000159F9" w:rsidTr="000159F9">
              <w:tc>
                <w:tcPr>
                  <w:tcW w:w="3070" w:type="dxa"/>
                </w:tcPr>
                <w:p w:rsidR="000159F9" w:rsidRPr="000159F9" w:rsidRDefault="00FB7079" w:rsidP="000159F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PPPD příklad dobré praxe</w:t>
                  </w:r>
                </w:p>
              </w:tc>
              <w:tc>
                <w:tcPr>
                  <w:tcW w:w="3071" w:type="dxa"/>
                </w:tcPr>
                <w:p w:rsidR="000159F9" w:rsidRPr="000159F9" w:rsidRDefault="000159F9" w:rsidP="00FB707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1" w:type="dxa"/>
                </w:tcPr>
                <w:p w:rsidR="000159F9" w:rsidRPr="000159F9" w:rsidRDefault="000159F9" w:rsidP="00FB707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B7079" w:rsidRPr="000159F9" w:rsidTr="000159F9">
              <w:tc>
                <w:tcPr>
                  <w:tcW w:w="3070" w:type="dxa"/>
                </w:tcPr>
                <w:p w:rsidR="000159F9" w:rsidRPr="000159F9" w:rsidRDefault="00FB7079" w:rsidP="000159F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Zdravotnický blok/ </w:t>
                  </w:r>
                  <w:r w:rsidR="000159F9" w:rsidRPr="000159F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lékařka</w:t>
                  </w:r>
                </w:p>
              </w:tc>
              <w:tc>
                <w:tcPr>
                  <w:tcW w:w="3071" w:type="dxa"/>
                </w:tcPr>
                <w:p w:rsidR="000159F9" w:rsidRPr="000159F9" w:rsidRDefault="000159F9" w:rsidP="00FB707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1" w:type="dxa"/>
                </w:tcPr>
                <w:p w:rsidR="000159F9" w:rsidRPr="000159F9" w:rsidRDefault="000159F9" w:rsidP="00FB707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B7079" w:rsidRPr="000159F9" w:rsidTr="000159F9">
              <w:tc>
                <w:tcPr>
                  <w:tcW w:w="3070" w:type="dxa"/>
                </w:tcPr>
                <w:p w:rsidR="000159F9" w:rsidRPr="000159F9" w:rsidRDefault="000159F9" w:rsidP="000159F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59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První pomoc/ pracovnice záchranné služby</w:t>
                  </w:r>
                </w:p>
              </w:tc>
              <w:tc>
                <w:tcPr>
                  <w:tcW w:w="3071" w:type="dxa"/>
                </w:tcPr>
                <w:p w:rsidR="000159F9" w:rsidRPr="000159F9" w:rsidRDefault="000159F9" w:rsidP="00FB707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1" w:type="dxa"/>
                </w:tcPr>
                <w:p w:rsidR="000159F9" w:rsidRPr="000159F9" w:rsidRDefault="000159F9" w:rsidP="00FB707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B7079" w:rsidRPr="000159F9" w:rsidTr="000159F9">
              <w:tc>
                <w:tcPr>
                  <w:tcW w:w="3070" w:type="dxa"/>
                </w:tcPr>
                <w:p w:rsidR="000159F9" w:rsidRPr="000159F9" w:rsidRDefault="00992018" w:rsidP="000159F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Setkání s pěstounským párem</w:t>
                  </w:r>
                  <w:r w:rsidR="000159F9" w:rsidRPr="000159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 pěstounský pár</w:t>
                  </w:r>
                </w:p>
              </w:tc>
              <w:tc>
                <w:tcPr>
                  <w:tcW w:w="3071" w:type="dxa"/>
                </w:tcPr>
                <w:p w:rsidR="000159F9" w:rsidRPr="00FB7079" w:rsidRDefault="00FB7079" w:rsidP="00FB707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B70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Setkání s osvojitelským párem/ osvojitelé  pár</w:t>
                  </w:r>
                </w:p>
              </w:tc>
              <w:tc>
                <w:tcPr>
                  <w:tcW w:w="3071" w:type="dxa"/>
                </w:tcPr>
                <w:p w:rsidR="000159F9" w:rsidRPr="000159F9" w:rsidRDefault="000159F9" w:rsidP="00FB707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B7079" w:rsidRPr="000159F9" w:rsidTr="000159F9">
              <w:tc>
                <w:tcPr>
                  <w:tcW w:w="3070" w:type="dxa"/>
                </w:tcPr>
                <w:p w:rsidR="000159F9" w:rsidRPr="000159F9" w:rsidRDefault="000159F9" w:rsidP="000159F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59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Odborný pracovník dětského domova/ ředitel, sociální pracovník</w:t>
                  </w:r>
                </w:p>
              </w:tc>
              <w:tc>
                <w:tcPr>
                  <w:tcW w:w="3071" w:type="dxa"/>
                </w:tcPr>
                <w:p w:rsidR="000159F9" w:rsidRPr="000159F9" w:rsidRDefault="000159F9" w:rsidP="000159F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1" w:type="dxa"/>
                </w:tcPr>
                <w:p w:rsidR="000159F9" w:rsidRPr="000159F9" w:rsidRDefault="000159F9" w:rsidP="000159F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159F9" w:rsidRPr="000159F9" w:rsidRDefault="000159F9" w:rsidP="000159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601C" w:rsidRPr="002904A6" w:rsidRDefault="0011601C" w:rsidP="00605A86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11601C">
              <w:rPr>
                <w:rFonts w:ascii="Times New Roman" w:hAnsi="Times New Roman" w:cs="Times New Roman"/>
                <w:b/>
                <w:iCs/>
              </w:rPr>
              <w:t>Počet pracovních míst:</w:t>
            </w:r>
          </w:p>
          <w:p w:rsidR="00701A5D" w:rsidRDefault="00701A5D" w:rsidP="00605A86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Počet pracovních úvazků se odvíjí od potřeb zajištění odborných příprav, tj. zastupitelnost, splnění zákonných požadavků apod.</w:t>
            </w:r>
          </w:p>
          <w:p w:rsidR="0011601C" w:rsidRDefault="00605A86" w:rsidP="00605A86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05A86">
              <w:rPr>
                <w:rFonts w:ascii="Times New Roman" w:hAnsi="Times New Roman" w:cs="Times New Roman"/>
                <w:iCs/>
              </w:rPr>
              <w:t>Lektoři odborné přípravy NRP jsou pracovníci centra</w:t>
            </w:r>
            <w:r w:rsidR="0011601C">
              <w:rPr>
                <w:rFonts w:ascii="Times New Roman" w:hAnsi="Times New Roman" w:cs="Times New Roman"/>
                <w:iCs/>
              </w:rPr>
              <w:t xml:space="preserve"> a</w:t>
            </w:r>
            <w:r w:rsidRPr="00605A86">
              <w:rPr>
                <w:rFonts w:ascii="Times New Roman" w:hAnsi="Times New Roman" w:cs="Times New Roman"/>
                <w:iCs/>
              </w:rPr>
              <w:t xml:space="preserve"> jsou registrováni na KÚ SK k výkonu příprav žadatelů o NRP. </w:t>
            </w:r>
          </w:p>
          <w:p w:rsidR="00605A86" w:rsidRPr="00605A86" w:rsidRDefault="00605A86" w:rsidP="00605A86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05A86">
              <w:rPr>
                <w:rFonts w:ascii="Times New Roman" w:hAnsi="Times New Roman" w:cs="Times New Roman"/>
                <w:iCs/>
              </w:rPr>
              <w:t xml:space="preserve">Po celou dobu příprav jsou přítomni </w:t>
            </w:r>
            <w:r w:rsidR="00F909F6">
              <w:rPr>
                <w:rFonts w:ascii="Times New Roman" w:hAnsi="Times New Roman" w:cs="Times New Roman"/>
                <w:iCs/>
              </w:rPr>
              <w:t xml:space="preserve">dva </w:t>
            </w:r>
            <w:r w:rsidRPr="00605A86">
              <w:rPr>
                <w:rFonts w:ascii="Times New Roman" w:hAnsi="Times New Roman" w:cs="Times New Roman"/>
                <w:iCs/>
              </w:rPr>
              <w:t>pracovníci</w:t>
            </w:r>
            <w:r w:rsidR="00F909F6">
              <w:rPr>
                <w:rFonts w:ascii="Times New Roman" w:hAnsi="Times New Roman" w:cs="Times New Roman"/>
                <w:iCs/>
              </w:rPr>
              <w:t>, kteří stej</w:t>
            </w:r>
            <w:r w:rsidR="00FB7079">
              <w:rPr>
                <w:rFonts w:ascii="Times New Roman" w:hAnsi="Times New Roman" w:cs="Times New Roman"/>
                <w:iCs/>
              </w:rPr>
              <w:t>ně jako garant programu, tč. Mgr. Veronika Karoušová</w:t>
            </w:r>
            <w:r w:rsidR="00F909F6">
              <w:rPr>
                <w:rFonts w:ascii="Times New Roman" w:hAnsi="Times New Roman" w:cs="Times New Roman"/>
                <w:iCs/>
              </w:rPr>
              <w:t>, dohlížejí na dodržení časových a metodických pokynů.</w:t>
            </w:r>
            <w:r w:rsidRPr="00605A86">
              <w:rPr>
                <w:rFonts w:ascii="Times New Roman" w:hAnsi="Times New Roman" w:cs="Times New Roman"/>
                <w:iCs/>
              </w:rPr>
              <w:t xml:space="preserve"> Přizváni </w:t>
            </w:r>
            <w:r w:rsidR="00D10B35">
              <w:rPr>
                <w:rFonts w:ascii="Times New Roman" w:hAnsi="Times New Roman" w:cs="Times New Roman"/>
                <w:iCs/>
              </w:rPr>
              <w:t xml:space="preserve">jsou </w:t>
            </w:r>
            <w:r w:rsidR="00CB7262">
              <w:rPr>
                <w:rFonts w:ascii="Times New Roman" w:hAnsi="Times New Roman" w:cs="Times New Roman"/>
                <w:iCs/>
              </w:rPr>
              <w:t>také externí pracovníci (</w:t>
            </w:r>
            <w:r w:rsidR="0011601C">
              <w:rPr>
                <w:rFonts w:ascii="Times New Roman" w:hAnsi="Times New Roman" w:cs="Times New Roman"/>
                <w:iCs/>
              </w:rPr>
              <w:t xml:space="preserve">př. </w:t>
            </w:r>
            <w:r w:rsidRPr="00605A86">
              <w:rPr>
                <w:rFonts w:ascii="Times New Roman" w:hAnsi="Times New Roman" w:cs="Times New Roman"/>
                <w:iCs/>
              </w:rPr>
              <w:t xml:space="preserve">právník, </w:t>
            </w:r>
            <w:r w:rsidR="009E26E8">
              <w:rPr>
                <w:rFonts w:ascii="Times New Roman" w:hAnsi="Times New Roman" w:cs="Times New Roman"/>
                <w:iCs/>
              </w:rPr>
              <w:t xml:space="preserve">sociální pracovník z OSPOD, zdravotní sestra ze záchranné služby, </w:t>
            </w:r>
            <w:r w:rsidR="00FB7079">
              <w:rPr>
                <w:rFonts w:ascii="Times New Roman" w:hAnsi="Times New Roman" w:cs="Times New Roman"/>
                <w:iCs/>
              </w:rPr>
              <w:t>lékař</w:t>
            </w:r>
            <w:r w:rsidRPr="00605A86">
              <w:rPr>
                <w:rFonts w:ascii="Times New Roman" w:hAnsi="Times New Roman" w:cs="Times New Roman"/>
                <w:iCs/>
              </w:rPr>
              <w:t xml:space="preserve">, </w:t>
            </w:r>
            <w:r w:rsidR="00D82B2A">
              <w:rPr>
                <w:rFonts w:ascii="Times New Roman" w:hAnsi="Times New Roman" w:cs="Times New Roman"/>
                <w:iCs/>
              </w:rPr>
              <w:t xml:space="preserve">aktivní </w:t>
            </w:r>
            <w:r w:rsidRPr="00605A86">
              <w:rPr>
                <w:rFonts w:ascii="Times New Roman" w:hAnsi="Times New Roman" w:cs="Times New Roman"/>
                <w:iCs/>
              </w:rPr>
              <w:t>pěstounský</w:t>
            </w:r>
            <w:r w:rsidR="00FB7079">
              <w:rPr>
                <w:rFonts w:ascii="Times New Roman" w:hAnsi="Times New Roman" w:cs="Times New Roman"/>
                <w:iCs/>
              </w:rPr>
              <w:t xml:space="preserve"> a osvojitelský</w:t>
            </w:r>
            <w:r w:rsidRPr="00605A86">
              <w:rPr>
                <w:rFonts w:ascii="Times New Roman" w:hAnsi="Times New Roman" w:cs="Times New Roman"/>
                <w:iCs/>
              </w:rPr>
              <w:t xml:space="preserve"> pár, </w:t>
            </w:r>
            <w:r w:rsidR="00FB7079">
              <w:rPr>
                <w:rFonts w:ascii="Times New Roman" w:hAnsi="Times New Roman" w:cs="Times New Roman"/>
                <w:iCs/>
              </w:rPr>
              <w:t xml:space="preserve">aktivní PPPD, </w:t>
            </w:r>
            <w:r w:rsidRPr="00605A86">
              <w:rPr>
                <w:rFonts w:ascii="Times New Roman" w:hAnsi="Times New Roman" w:cs="Times New Roman"/>
                <w:iCs/>
              </w:rPr>
              <w:t>speciální pedagog)</w:t>
            </w:r>
            <w:r w:rsidR="007168B6">
              <w:rPr>
                <w:rFonts w:ascii="Times New Roman" w:hAnsi="Times New Roman" w:cs="Times New Roman"/>
                <w:iCs/>
              </w:rPr>
              <w:t>.</w:t>
            </w:r>
            <w:r w:rsidRPr="00605A86">
              <w:rPr>
                <w:rFonts w:ascii="Times New Roman" w:hAnsi="Times New Roman" w:cs="Times New Roman"/>
                <w:iCs/>
              </w:rPr>
              <w:t xml:space="preserve"> Tito pracovníci jsou</w:t>
            </w:r>
            <w:r w:rsidR="0011601C">
              <w:rPr>
                <w:rFonts w:ascii="Times New Roman" w:hAnsi="Times New Roman" w:cs="Times New Roman"/>
                <w:iCs/>
              </w:rPr>
              <w:t xml:space="preserve"> taktéž</w:t>
            </w:r>
            <w:r w:rsidRPr="00605A86">
              <w:rPr>
                <w:rFonts w:ascii="Times New Roman" w:hAnsi="Times New Roman" w:cs="Times New Roman"/>
                <w:iCs/>
              </w:rPr>
              <w:t xml:space="preserve"> registrováni na KÚ SK k výkonu příprav žadatelů  NRP.</w:t>
            </w:r>
          </w:p>
          <w:p w:rsidR="008D167B" w:rsidRDefault="00192CB7" w:rsidP="00605A86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Externí lektoři jsou zváni na základě uvážení organizačního týmu. S </w:t>
            </w:r>
            <w:r w:rsidR="0011601C">
              <w:rPr>
                <w:rFonts w:ascii="Times New Roman" w:hAnsi="Times New Roman" w:cs="Times New Roman"/>
                <w:iCs/>
              </w:rPr>
              <w:t>každým lektorem je uzavřena DPP či DPČ.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0A4827" w:rsidRDefault="00F36C70" w:rsidP="000A4827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Organizační pracovník </w:t>
            </w:r>
            <w:r w:rsidR="000A4827">
              <w:rPr>
                <w:rFonts w:ascii="Times New Roman" w:hAnsi="Times New Roman" w:cs="Times New Roman"/>
                <w:iCs/>
              </w:rPr>
              <w:t>vyřizuje administrativní záležitosti a veškerou komunikaci s KÚ SK a žadateli, v neposlední řadě se také podílí na samostatné přípravě dětí žadatelů o PP a PPPD.</w:t>
            </w:r>
          </w:p>
          <w:p w:rsidR="00F909F6" w:rsidRDefault="00F909F6" w:rsidP="00605A86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F36C70" w:rsidRDefault="00F36C70" w:rsidP="00605A86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F36C70" w:rsidRDefault="00F36C70" w:rsidP="00605A86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11601C" w:rsidRDefault="0011601C" w:rsidP="00605A86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1601C">
              <w:rPr>
                <w:rFonts w:ascii="Times New Roman" w:hAnsi="Times New Roman" w:cs="Times New Roman"/>
                <w:b/>
                <w:iCs/>
              </w:rPr>
              <w:lastRenderedPageBreak/>
              <w:t>Kvalifikační požadavky a osobnostní předpoklady:</w:t>
            </w:r>
          </w:p>
          <w:p w:rsidR="00F909F6" w:rsidRDefault="00F909F6" w:rsidP="00F909F6">
            <w:pPr>
              <w:pStyle w:val="Odstavecseseznamem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F909F6">
              <w:rPr>
                <w:rFonts w:ascii="Times New Roman" w:hAnsi="Times New Roman" w:cs="Times New Roman"/>
                <w:iCs/>
              </w:rPr>
              <w:t>Lektoři odborných příprav jsou povinni předložit doklad o absolvování studijních oborů uvedených § 49a ZSPOD (+ profesní životopis a bezúhonnost)</w:t>
            </w:r>
          </w:p>
          <w:p w:rsidR="000A4827" w:rsidRDefault="00F909F6" w:rsidP="000A4827">
            <w:pPr>
              <w:pStyle w:val="Odstavecseseznamem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V případě nesplnění výše uvedeného vzdělání je lektor povinen doložit</w:t>
            </w:r>
            <w:r w:rsidR="000A4827">
              <w:rPr>
                <w:rFonts w:ascii="Times New Roman" w:hAnsi="Times New Roman" w:cs="Times New Roman"/>
                <w:iCs/>
              </w:rPr>
              <w:t xml:space="preserve"> osvědčení o absolvování nejméně 200 hodin MPSV akreditovaných kurzů a potvrzení o odborné praxi v oblasti péče o rodinu a dítě v trvání alespoň 2 let</w:t>
            </w:r>
          </w:p>
          <w:p w:rsidR="000A4827" w:rsidRPr="000A4827" w:rsidRDefault="000A4827" w:rsidP="000A4827">
            <w:pPr>
              <w:pStyle w:val="Odstavecseseznamem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0A4827">
              <w:rPr>
                <w:rFonts w:ascii="Times New Roman" w:hAnsi="Times New Roman" w:cs="Times New Roman"/>
                <w:iCs/>
              </w:rPr>
              <w:t xml:space="preserve">U pracovníků je nezbytná dobrá komunikativnost, otevřenost, schopnost spolupráce, zodpovědnost a </w:t>
            </w:r>
            <w:r>
              <w:rPr>
                <w:rFonts w:ascii="Times New Roman" w:hAnsi="Times New Roman" w:cs="Times New Roman"/>
                <w:iCs/>
              </w:rPr>
              <w:t>otevřenost k dalšímu vzdělávání</w:t>
            </w:r>
          </w:p>
          <w:p w:rsidR="000A4827" w:rsidRDefault="000A4827" w:rsidP="00F909F6">
            <w:pPr>
              <w:pStyle w:val="Odstavecseseznamem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Kvalifikační požadavky a osobnostní předpoklady jsou vždy posuzovány individuálně </w:t>
            </w:r>
            <w:r w:rsidR="00F36C70">
              <w:rPr>
                <w:rFonts w:ascii="Times New Roman" w:hAnsi="Times New Roman" w:cs="Times New Roman"/>
                <w:iCs/>
              </w:rPr>
              <w:br/>
            </w:r>
            <w:r>
              <w:rPr>
                <w:rFonts w:ascii="Times New Roman" w:hAnsi="Times New Roman" w:cs="Times New Roman"/>
                <w:iCs/>
              </w:rPr>
              <w:t>(v souladu se zákonem)</w:t>
            </w:r>
          </w:p>
          <w:p w:rsidR="002D2CC8" w:rsidRDefault="002D2CC8" w:rsidP="002D2CC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2D2CC8" w:rsidRDefault="002D2CC8" w:rsidP="002D2CC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D2CC8">
              <w:rPr>
                <w:rFonts w:ascii="Times New Roman" w:hAnsi="Times New Roman" w:cs="Times New Roman"/>
                <w:b/>
                <w:iCs/>
              </w:rPr>
              <w:t>Pracovní profily: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1418"/>
              <w:gridCol w:w="5670"/>
            </w:tblGrid>
            <w:tr w:rsidR="00E1429D" w:rsidTr="00E1429D">
              <w:tc>
                <w:tcPr>
                  <w:tcW w:w="1696" w:type="dxa"/>
                </w:tcPr>
                <w:p w:rsidR="00E1429D" w:rsidRDefault="00E1429D" w:rsidP="002D2CC8">
                  <w:p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Název pozice</w:t>
                  </w:r>
                </w:p>
              </w:tc>
              <w:tc>
                <w:tcPr>
                  <w:tcW w:w="1418" w:type="dxa"/>
                </w:tcPr>
                <w:p w:rsidR="00E1429D" w:rsidRDefault="00E1429D" w:rsidP="002D2CC8">
                  <w:p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Typizovaný název pozice</w:t>
                  </w:r>
                </w:p>
              </w:tc>
              <w:tc>
                <w:tcPr>
                  <w:tcW w:w="5670" w:type="dxa"/>
                </w:tcPr>
                <w:p w:rsidR="00E1429D" w:rsidRDefault="00E1429D" w:rsidP="002D2CC8">
                  <w:p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Činnost - oprávnění</w:t>
                  </w:r>
                </w:p>
              </w:tc>
            </w:tr>
            <w:tr w:rsidR="00E1429D" w:rsidTr="00E1429D">
              <w:tc>
                <w:tcPr>
                  <w:tcW w:w="1696" w:type="dxa"/>
                </w:tcPr>
                <w:p w:rsidR="00E1429D" w:rsidRDefault="00E1429D" w:rsidP="002D2CC8">
                  <w:p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Ředitel CPSP SK</w:t>
                  </w:r>
                </w:p>
              </w:tc>
              <w:tc>
                <w:tcPr>
                  <w:tcW w:w="1418" w:type="dxa"/>
                </w:tcPr>
                <w:p w:rsidR="00E1429D" w:rsidRDefault="00E1429D" w:rsidP="002D2CC8">
                  <w:p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psycholog</w:t>
                  </w:r>
                </w:p>
              </w:tc>
              <w:tc>
                <w:tcPr>
                  <w:tcW w:w="5670" w:type="dxa"/>
                </w:tcPr>
                <w:p w:rsidR="00E1429D" w:rsidRPr="00BD3AE0" w:rsidRDefault="00E1429D" w:rsidP="00BD3AE0">
                  <w:pPr>
                    <w:pStyle w:val="Odstavecseseznamem"/>
                    <w:numPr>
                      <w:ilvl w:val="0"/>
                      <w:numId w:val="50"/>
                    </w:num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 w:rsidRPr="00BD3AE0">
                    <w:rPr>
                      <w:rFonts w:ascii="Times New Roman" w:hAnsi="Times New Roman" w:cs="Times New Roman"/>
                      <w:iCs/>
                    </w:rPr>
                    <w:t>Kontrola, koordinace a metodické vedení</w:t>
                  </w:r>
                </w:p>
                <w:p w:rsidR="00E1429D" w:rsidRDefault="00E1429D" w:rsidP="00E1429D">
                  <w:pPr>
                    <w:pStyle w:val="Odstavecseseznamem"/>
                    <w:numPr>
                      <w:ilvl w:val="0"/>
                      <w:numId w:val="37"/>
                    </w:num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Organizace, řízení a odpovědnost za chod příprav</w:t>
                  </w:r>
                </w:p>
                <w:p w:rsidR="00E1429D" w:rsidRDefault="00E1429D" w:rsidP="00E1429D">
                  <w:pPr>
                    <w:pStyle w:val="Odstavecseseznamem"/>
                    <w:numPr>
                      <w:ilvl w:val="0"/>
                      <w:numId w:val="37"/>
                    </w:num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Rozhodování o řešení stížností a dalších mimořádných událostí</w:t>
                  </w:r>
                </w:p>
                <w:p w:rsidR="00E1429D" w:rsidRPr="003B0A17" w:rsidRDefault="00E1429D" w:rsidP="003B0A17">
                  <w:p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</w:tr>
            <w:tr w:rsidR="003B0A17" w:rsidTr="00E1429D">
              <w:tc>
                <w:tcPr>
                  <w:tcW w:w="1696" w:type="dxa"/>
                </w:tcPr>
                <w:p w:rsidR="003B0A17" w:rsidRDefault="00701A5D" w:rsidP="002D2CC8">
                  <w:p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 w:rsidRPr="00701A5D">
                    <w:rPr>
                      <w:rFonts w:ascii="Times New Roman" w:hAnsi="Times New Roman" w:cs="Times New Roman"/>
                      <w:iCs/>
                    </w:rPr>
                    <w:t>Garant odborných příprav</w:t>
                  </w:r>
                </w:p>
              </w:tc>
              <w:tc>
                <w:tcPr>
                  <w:tcW w:w="1418" w:type="dxa"/>
                </w:tcPr>
                <w:p w:rsidR="003B0A17" w:rsidRDefault="00FB7079" w:rsidP="002D2CC8">
                  <w:p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p</w:t>
                  </w:r>
                  <w:r w:rsidR="00701A5D">
                    <w:rPr>
                      <w:rFonts w:ascii="Times New Roman" w:hAnsi="Times New Roman" w:cs="Times New Roman"/>
                      <w:iCs/>
                    </w:rPr>
                    <w:t>sycholog</w:t>
                  </w:r>
                </w:p>
                <w:p w:rsidR="00FB7079" w:rsidRDefault="00FB7079" w:rsidP="002D2CC8">
                  <w:p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pedagog</w:t>
                  </w:r>
                </w:p>
              </w:tc>
              <w:tc>
                <w:tcPr>
                  <w:tcW w:w="5670" w:type="dxa"/>
                </w:tcPr>
                <w:p w:rsidR="003B0A17" w:rsidRDefault="004B2572" w:rsidP="00E1429D">
                  <w:pPr>
                    <w:pStyle w:val="Odstavecseseznamem"/>
                    <w:numPr>
                      <w:ilvl w:val="0"/>
                      <w:numId w:val="37"/>
                    </w:num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Delegování lektorů</w:t>
                  </w:r>
                </w:p>
                <w:p w:rsidR="004B2572" w:rsidRDefault="004B2572" w:rsidP="00E1429D">
                  <w:pPr>
                    <w:pStyle w:val="Odstavecseseznamem"/>
                    <w:numPr>
                      <w:ilvl w:val="0"/>
                      <w:numId w:val="37"/>
                    </w:num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Vedení příprav</w:t>
                  </w:r>
                </w:p>
                <w:p w:rsidR="004B2572" w:rsidRDefault="004B2572" w:rsidP="00E1429D">
                  <w:pPr>
                    <w:pStyle w:val="Odstavecseseznamem"/>
                    <w:numPr>
                      <w:ilvl w:val="0"/>
                      <w:numId w:val="37"/>
                    </w:num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 xml:space="preserve">Dodržování </w:t>
                  </w:r>
                  <w:r w:rsidR="006B56B5">
                    <w:rPr>
                      <w:rFonts w:ascii="Times New Roman" w:hAnsi="Times New Roman" w:cs="Times New Roman"/>
                      <w:iCs/>
                    </w:rPr>
                    <w:t xml:space="preserve">standardů kvality, </w:t>
                  </w:r>
                  <w:r>
                    <w:rPr>
                      <w:rFonts w:ascii="Times New Roman" w:hAnsi="Times New Roman" w:cs="Times New Roman"/>
                      <w:iCs/>
                    </w:rPr>
                    <w:t>metodického a časového harmonogramu</w:t>
                  </w:r>
                </w:p>
                <w:p w:rsidR="006B56B5" w:rsidRDefault="006B56B5" w:rsidP="00E1429D">
                  <w:pPr>
                    <w:pStyle w:val="Odstavecseseznamem"/>
                    <w:numPr>
                      <w:ilvl w:val="0"/>
                      <w:numId w:val="37"/>
                    </w:num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Přijímá podněty a připomínky lektorů a účastníků příprav</w:t>
                  </w:r>
                </w:p>
                <w:p w:rsidR="00E16A2F" w:rsidRDefault="00E16A2F" w:rsidP="00E16A2F">
                  <w:pPr>
                    <w:pStyle w:val="Odstavecseseznamem"/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</w:tr>
            <w:tr w:rsidR="00E1429D" w:rsidTr="00E1429D">
              <w:tc>
                <w:tcPr>
                  <w:tcW w:w="1696" w:type="dxa"/>
                </w:tcPr>
                <w:p w:rsidR="00E1429D" w:rsidRDefault="00E1429D" w:rsidP="002D2CC8">
                  <w:p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Lektor</w:t>
                  </w:r>
                </w:p>
              </w:tc>
              <w:tc>
                <w:tcPr>
                  <w:tcW w:w="1418" w:type="dxa"/>
                </w:tcPr>
                <w:p w:rsidR="00E1429D" w:rsidRDefault="00FB7079" w:rsidP="002D2CC8">
                  <w:p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p</w:t>
                  </w:r>
                  <w:r w:rsidR="00E1429D">
                    <w:rPr>
                      <w:rFonts w:ascii="Times New Roman" w:hAnsi="Times New Roman" w:cs="Times New Roman"/>
                      <w:iCs/>
                    </w:rPr>
                    <w:t>sycholog</w:t>
                  </w:r>
                </w:p>
                <w:p w:rsidR="00FB7079" w:rsidRDefault="00FB7079" w:rsidP="002D2CC8">
                  <w:p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pedagog</w:t>
                  </w:r>
                </w:p>
              </w:tc>
              <w:tc>
                <w:tcPr>
                  <w:tcW w:w="5670" w:type="dxa"/>
                </w:tcPr>
                <w:p w:rsidR="003B0A17" w:rsidRDefault="003B0A17" w:rsidP="003B0A17">
                  <w:pPr>
                    <w:pStyle w:val="Odstavecseseznamem"/>
                    <w:numPr>
                      <w:ilvl w:val="0"/>
                      <w:numId w:val="38"/>
                    </w:num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Lektorská činnost v rámci odborných příprav</w:t>
                  </w:r>
                </w:p>
                <w:p w:rsidR="003B0A17" w:rsidRDefault="003B0A17" w:rsidP="003B0A17">
                  <w:pPr>
                    <w:pStyle w:val="Odstavecseseznamem"/>
                    <w:numPr>
                      <w:ilvl w:val="0"/>
                      <w:numId w:val="38"/>
                    </w:num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Vytváření závěrečného hodnocení</w:t>
                  </w:r>
                </w:p>
                <w:p w:rsidR="004B2572" w:rsidRDefault="004B2572" w:rsidP="003B0A17">
                  <w:pPr>
                    <w:pStyle w:val="Odstavecseseznamem"/>
                    <w:numPr>
                      <w:ilvl w:val="0"/>
                      <w:numId w:val="38"/>
                    </w:num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Dodržování metodického a časového harmonogramu</w:t>
                  </w:r>
                </w:p>
                <w:p w:rsidR="00E1429D" w:rsidRDefault="003B0A17" w:rsidP="003B0A17">
                  <w:pPr>
                    <w:pStyle w:val="Odstavecseseznamem"/>
                    <w:numPr>
                      <w:ilvl w:val="0"/>
                      <w:numId w:val="38"/>
                    </w:num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Odborné poradenství</w:t>
                  </w:r>
                </w:p>
                <w:p w:rsidR="003B0A17" w:rsidRPr="004B2572" w:rsidRDefault="003B0A17" w:rsidP="004B2572">
                  <w:pPr>
                    <w:ind w:left="360"/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</w:tr>
            <w:tr w:rsidR="00E1429D" w:rsidTr="00E1429D">
              <w:tc>
                <w:tcPr>
                  <w:tcW w:w="1696" w:type="dxa"/>
                </w:tcPr>
                <w:p w:rsidR="00E1429D" w:rsidRDefault="00E1429D" w:rsidP="002D2CC8">
                  <w:p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Lektor</w:t>
                  </w:r>
                </w:p>
              </w:tc>
              <w:tc>
                <w:tcPr>
                  <w:tcW w:w="1418" w:type="dxa"/>
                </w:tcPr>
                <w:p w:rsidR="00E1429D" w:rsidRDefault="00E1429D" w:rsidP="002D2CC8">
                  <w:p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speciální pedagog</w:t>
                  </w:r>
                </w:p>
              </w:tc>
              <w:tc>
                <w:tcPr>
                  <w:tcW w:w="5670" w:type="dxa"/>
                </w:tcPr>
                <w:p w:rsidR="003B0A17" w:rsidRDefault="003B0A17" w:rsidP="002D2CC8">
                  <w:pPr>
                    <w:pStyle w:val="Odstavecseseznamem"/>
                    <w:numPr>
                      <w:ilvl w:val="0"/>
                      <w:numId w:val="37"/>
                    </w:num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Lektorská činnost v rámci odborných příprav</w:t>
                  </w:r>
                </w:p>
                <w:p w:rsidR="003B0A17" w:rsidRDefault="003B0A17" w:rsidP="003B0A17">
                  <w:pPr>
                    <w:pStyle w:val="Odstavecseseznamem"/>
                    <w:numPr>
                      <w:ilvl w:val="0"/>
                      <w:numId w:val="37"/>
                    </w:num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Vytváření závěrečného hodnocení</w:t>
                  </w:r>
                </w:p>
                <w:p w:rsidR="00E16A2F" w:rsidRDefault="00E16A2F" w:rsidP="003B0A17">
                  <w:pPr>
                    <w:pStyle w:val="Odstavecseseznamem"/>
                    <w:numPr>
                      <w:ilvl w:val="0"/>
                      <w:numId w:val="37"/>
                    </w:num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Dodržování metodického a časového harmonogramu</w:t>
                  </w:r>
                </w:p>
                <w:p w:rsidR="00E1429D" w:rsidRDefault="003B0A17" w:rsidP="002D2CC8">
                  <w:pPr>
                    <w:pStyle w:val="Odstavecseseznamem"/>
                    <w:numPr>
                      <w:ilvl w:val="0"/>
                      <w:numId w:val="37"/>
                    </w:num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 w:rsidRPr="003B0A17">
                    <w:rPr>
                      <w:rFonts w:ascii="Times New Roman" w:hAnsi="Times New Roman" w:cs="Times New Roman"/>
                      <w:iCs/>
                    </w:rPr>
                    <w:t>Odborné poradenství</w:t>
                  </w:r>
                </w:p>
                <w:p w:rsidR="003B0A17" w:rsidRPr="003B0A17" w:rsidRDefault="003B0A17" w:rsidP="00E16A2F">
                  <w:pPr>
                    <w:pStyle w:val="Odstavecseseznamem"/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</w:tr>
            <w:tr w:rsidR="00E1429D" w:rsidTr="00E1429D">
              <w:tc>
                <w:tcPr>
                  <w:tcW w:w="1696" w:type="dxa"/>
                </w:tcPr>
                <w:p w:rsidR="00E1429D" w:rsidRDefault="00E1429D" w:rsidP="002D2CC8">
                  <w:p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Lektor</w:t>
                  </w:r>
                </w:p>
              </w:tc>
              <w:tc>
                <w:tcPr>
                  <w:tcW w:w="1418" w:type="dxa"/>
                </w:tcPr>
                <w:p w:rsidR="00E1429D" w:rsidRDefault="00E1429D" w:rsidP="002D2CC8">
                  <w:p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sociální pracovník</w:t>
                  </w:r>
                </w:p>
              </w:tc>
              <w:tc>
                <w:tcPr>
                  <w:tcW w:w="5670" w:type="dxa"/>
                </w:tcPr>
                <w:p w:rsidR="003B0A17" w:rsidRDefault="003B0A17" w:rsidP="003B0A17">
                  <w:pPr>
                    <w:pStyle w:val="Odstavecseseznamem"/>
                    <w:numPr>
                      <w:ilvl w:val="0"/>
                      <w:numId w:val="37"/>
                    </w:num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Lektorská činnost v rámci odborných příprav</w:t>
                  </w:r>
                </w:p>
                <w:p w:rsidR="003B0A17" w:rsidRDefault="003B0A17" w:rsidP="003B0A17">
                  <w:pPr>
                    <w:pStyle w:val="Odstavecseseznamem"/>
                    <w:numPr>
                      <w:ilvl w:val="0"/>
                      <w:numId w:val="37"/>
                    </w:num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Vytváření závěrečného hodnocení</w:t>
                  </w:r>
                </w:p>
                <w:p w:rsidR="00E16A2F" w:rsidRDefault="00E16A2F" w:rsidP="003B0A17">
                  <w:pPr>
                    <w:pStyle w:val="Odstavecseseznamem"/>
                    <w:numPr>
                      <w:ilvl w:val="0"/>
                      <w:numId w:val="37"/>
                    </w:num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Dodržování metodického a časového harmonogramu</w:t>
                  </w:r>
                </w:p>
                <w:p w:rsidR="003B0A17" w:rsidRDefault="003B0A17" w:rsidP="003B0A17">
                  <w:pPr>
                    <w:pStyle w:val="Odstavecseseznamem"/>
                    <w:numPr>
                      <w:ilvl w:val="0"/>
                      <w:numId w:val="37"/>
                    </w:num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Odborné poradenství</w:t>
                  </w:r>
                </w:p>
                <w:p w:rsidR="00E1429D" w:rsidRDefault="00E1429D" w:rsidP="002D2CC8">
                  <w:p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</w:tr>
            <w:tr w:rsidR="003B0A17" w:rsidTr="00E1429D">
              <w:tc>
                <w:tcPr>
                  <w:tcW w:w="1696" w:type="dxa"/>
                </w:tcPr>
                <w:p w:rsidR="003B0A17" w:rsidRDefault="003B0A17" w:rsidP="002D2CC8">
                  <w:p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Organizační pracovník</w:t>
                  </w:r>
                </w:p>
              </w:tc>
              <w:tc>
                <w:tcPr>
                  <w:tcW w:w="1418" w:type="dxa"/>
                </w:tcPr>
                <w:p w:rsidR="003B0A17" w:rsidRDefault="003B0A17" w:rsidP="002D2CC8">
                  <w:p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sociální pracovník</w:t>
                  </w:r>
                </w:p>
              </w:tc>
              <w:tc>
                <w:tcPr>
                  <w:tcW w:w="5670" w:type="dxa"/>
                </w:tcPr>
                <w:p w:rsidR="003B0A17" w:rsidRPr="003B0A17" w:rsidRDefault="003B0A17" w:rsidP="003B0A17">
                  <w:pPr>
                    <w:pStyle w:val="Odstavecseseznamem"/>
                    <w:numPr>
                      <w:ilvl w:val="0"/>
                      <w:numId w:val="37"/>
                    </w:num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 w:rsidRPr="003B0A17">
                    <w:rPr>
                      <w:rFonts w:ascii="Times New Roman" w:hAnsi="Times New Roman" w:cs="Times New Roman"/>
                      <w:iCs/>
                    </w:rPr>
                    <w:t>Komunikace s KÚ SK, žadateli NRP, lektory</w:t>
                  </w:r>
                </w:p>
                <w:p w:rsidR="003B0A17" w:rsidRDefault="003B0A17" w:rsidP="003B0A17">
                  <w:pPr>
                    <w:pStyle w:val="Odstavecseseznamem"/>
                    <w:numPr>
                      <w:ilvl w:val="0"/>
                      <w:numId w:val="37"/>
                    </w:num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 xml:space="preserve">Tvorba </w:t>
                  </w:r>
                  <w:r w:rsidR="00E16A2F">
                    <w:rPr>
                      <w:rFonts w:ascii="Times New Roman" w:hAnsi="Times New Roman" w:cs="Times New Roman"/>
                      <w:iCs/>
                    </w:rPr>
                    <w:t>časového harmonogramu</w:t>
                  </w:r>
                </w:p>
                <w:p w:rsidR="003B0A17" w:rsidRDefault="003B0A17" w:rsidP="003B0A17">
                  <w:pPr>
                    <w:pStyle w:val="Odstavecseseznamem"/>
                    <w:numPr>
                      <w:ilvl w:val="0"/>
                      <w:numId w:val="37"/>
                    </w:num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Vedení dokumentace NRP</w:t>
                  </w:r>
                </w:p>
                <w:p w:rsidR="003B0A17" w:rsidRDefault="003B0A17" w:rsidP="003B0A17">
                  <w:pPr>
                    <w:pStyle w:val="Odstavecseseznamem"/>
                    <w:numPr>
                      <w:ilvl w:val="0"/>
                      <w:numId w:val="37"/>
                    </w:num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Odborné poradenství</w:t>
                  </w:r>
                </w:p>
                <w:p w:rsidR="00E16A2F" w:rsidRPr="003B0A17" w:rsidRDefault="00E16A2F" w:rsidP="00E16A2F">
                  <w:pPr>
                    <w:pStyle w:val="Odstavecseseznamem"/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</w:tr>
            <w:tr w:rsidR="00E1429D" w:rsidTr="00E1429D">
              <w:tc>
                <w:tcPr>
                  <w:tcW w:w="1696" w:type="dxa"/>
                </w:tcPr>
                <w:p w:rsidR="00E1429D" w:rsidRDefault="00E1429D" w:rsidP="002D2CC8">
                  <w:p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Externí lektor</w:t>
                  </w:r>
                </w:p>
              </w:tc>
              <w:tc>
                <w:tcPr>
                  <w:tcW w:w="1418" w:type="dxa"/>
                </w:tcPr>
                <w:p w:rsidR="00E1429D" w:rsidRDefault="00E1429D" w:rsidP="002D2CC8">
                  <w:p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odborník na danou tématiku</w:t>
                  </w:r>
                </w:p>
              </w:tc>
              <w:tc>
                <w:tcPr>
                  <w:tcW w:w="5670" w:type="dxa"/>
                </w:tcPr>
                <w:p w:rsidR="00E1429D" w:rsidRPr="00E1429D" w:rsidRDefault="00E1429D" w:rsidP="00E1429D">
                  <w:pPr>
                    <w:pStyle w:val="Odstavecseseznamem"/>
                    <w:numPr>
                      <w:ilvl w:val="0"/>
                      <w:numId w:val="38"/>
                    </w:num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Lektorská činnost v rámci odborných příprav</w:t>
                  </w:r>
                </w:p>
              </w:tc>
            </w:tr>
          </w:tbl>
          <w:p w:rsidR="003108AF" w:rsidRPr="00771B58" w:rsidRDefault="003108AF" w:rsidP="000A48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08AF" w:rsidRPr="00771B58" w:rsidTr="003108AF">
        <w:tc>
          <w:tcPr>
            <w:tcW w:w="9212" w:type="dxa"/>
          </w:tcPr>
          <w:p w:rsidR="001125FF" w:rsidRDefault="001125FF" w:rsidP="002D2E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25FF" w:rsidRDefault="001125FF" w:rsidP="002D2E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25FF" w:rsidRDefault="001125FF" w:rsidP="002D2E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25FF" w:rsidRDefault="001125FF" w:rsidP="002D2E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108AF" w:rsidRPr="00F36C70" w:rsidRDefault="00D67111" w:rsidP="002D2E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C70">
              <w:rPr>
                <w:rFonts w:ascii="Times New Roman" w:hAnsi="Times New Roman" w:cs="Times New Roman"/>
                <w:b/>
              </w:rPr>
              <w:lastRenderedPageBreak/>
              <w:t>6.</w:t>
            </w:r>
            <w:r w:rsidRPr="00F36C70">
              <w:rPr>
                <w:rFonts w:ascii="Times New Roman" w:hAnsi="Times New Roman" w:cs="Times New Roman"/>
                <w:b/>
              </w:rPr>
              <w:tab/>
              <w:t>Personální zabezpečení</w:t>
            </w:r>
          </w:p>
        </w:tc>
      </w:tr>
      <w:tr w:rsidR="003108AF" w:rsidRPr="00771B58" w:rsidTr="003108AF">
        <w:tc>
          <w:tcPr>
            <w:tcW w:w="9212" w:type="dxa"/>
          </w:tcPr>
          <w:p w:rsidR="003108AF" w:rsidRPr="002D2E97" w:rsidRDefault="00D67111">
            <w:pPr>
              <w:rPr>
                <w:rFonts w:ascii="Times New Roman" w:hAnsi="Times New Roman" w:cs="Times New Roman"/>
                <w:b/>
              </w:rPr>
            </w:pPr>
            <w:r w:rsidRPr="002D2E97">
              <w:rPr>
                <w:rFonts w:ascii="Times New Roman" w:hAnsi="Times New Roman" w:cs="Times New Roman"/>
                <w:b/>
              </w:rPr>
              <w:lastRenderedPageBreak/>
              <w:t>6b</w:t>
            </w:r>
          </w:p>
          <w:p w:rsidR="00D67111" w:rsidRPr="00771B58" w:rsidRDefault="005E126A" w:rsidP="00BB1E6E">
            <w:pPr>
              <w:jc w:val="both"/>
              <w:rPr>
                <w:rFonts w:ascii="Times New Roman" w:hAnsi="Times New Roman" w:cs="Times New Roman"/>
              </w:rPr>
            </w:pPr>
            <w:r w:rsidRPr="00771B58">
              <w:rPr>
                <w:rFonts w:ascii="Times New Roman" w:hAnsi="Times New Roman" w:cs="Times New Roman"/>
              </w:rPr>
              <w:t>Organizační struktura a počty zaměstnanců jsou přiměřené rozsahu poskytované činnosti a potřebám cílové skupiny.</w:t>
            </w:r>
          </w:p>
        </w:tc>
      </w:tr>
      <w:tr w:rsidR="003108AF" w:rsidRPr="00771B58" w:rsidTr="003108AF">
        <w:tc>
          <w:tcPr>
            <w:tcW w:w="9212" w:type="dxa"/>
          </w:tcPr>
          <w:p w:rsidR="003108AF" w:rsidRPr="00771B58" w:rsidRDefault="002D2E97" w:rsidP="002D2E97">
            <w:pPr>
              <w:jc w:val="center"/>
              <w:rPr>
                <w:rFonts w:ascii="Times New Roman" w:hAnsi="Times New Roman" w:cs="Times New Roman"/>
              </w:rPr>
            </w:pPr>
            <w:r w:rsidRPr="002D2E97">
              <w:rPr>
                <w:rFonts w:ascii="Times New Roman" w:hAnsi="Times New Roman" w:cs="Times New Roman"/>
                <w:b/>
              </w:rPr>
              <w:t>Obsah kritéria standardu</w:t>
            </w:r>
          </w:p>
        </w:tc>
      </w:tr>
      <w:tr w:rsidR="003108AF" w:rsidRPr="00771B58" w:rsidTr="003108AF">
        <w:tc>
          <w:tcPr>
            <w:tcW w:w="9212" w:type="dxa"/>
          </w:tcPr>
          <w:p w:rsidR="003108AF" w:rsidRDefault="003108AF">
            <w:pPr>
              <w:rPr>
                <w:rFonts w:ascii="Times New Roman" w:hAnsi="Times New Roman" w:cs="Times New Roman"/>
              </w:rPr>
            </w:pPr>
          </w:p>
          <w:p w:rsidR="009D47C1" w:rsidRDefault="009D4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Více viz standard 6, kritérium 6a.</w:t>
            </w:r>
          </w:p>
          <w:p w:rsidR="009D47C1" w:rsidRPr="00771B58" w:rsidRDefault="009D47C1">
            <w:pPr>
              <w:rPr>
                <w:rFonts w:ascii="Times New Roman" w:hAnsi="Times New Roman" w:cs="Times New Roman"/>
              </w:rPr>
            </w:pPr>
          </w:p>
        </w:tc>
      </w:tr>
    </w:tbl>
    <w:p w:rsidR="003108AF" w:rsidRPr="00771B58" w:rsidRDefault="003108AF">
      <w:pPr>
        <w:rPr>
          <w:rFonts w:ascii="Times New Roman" w:hAnsi="Times New Roman" w:cs="Times New Roman"/>
        </w:rPr>
      </w:pPr>
    </w:p>
    <w:p w:rsidR="003108AF" w:rsidRPr="00771B58" w:rsidRDefault="003108AF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8AF" w:rsidRPr="00771B58" w:rsidTr="003108AF">
        <w:tc>
          <w:tcPr>
            <w:tcW w:w="9212" w:type="dxa"/>
          </w:tcPr>
          <w:p w:rsidR="003108AF" w:rsidRPr="00F9297D" w:rsidRDefault="00D67111" w:rsidP="002D2E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97D">
              <w:rPr>
                <w:rFonts w:ascii="Times New Roman" w:hAnsi="Times New Roman" w:cs="Times New Roman"/>
                <w:b/>
              </w:rPr>
              <w:t>6.</w:t>
            </w:r>
            <w:r w:rsidRPr="00F9297D">
              <w:rPr>
                <w:rFonts w:ascii="Times New Roman" w:hAnsi="Times New Roman" w:cs="Times New Roman"/>
                <w:b/>
              </w:rPr>
              <w:tab/>
              <w:t>Personální zabezpečení</w:t>
            </w:r>
          </w:p>
        </w:tc>
      </w:tr>
      <w:tr w:rsidR="003108AF" w:rsidRPr="00771B58" w:rsidTr="003108AF">
        <w:tc>
          <w:tcPr>
            <w:tcW w:w="9212" w:type="dxa"/>
          </w:tcPr>
          <w:p w:rsidR="003108AF" w:rsidRPr="002D2E97" w:rsidRDefault="00823952">
            <w:pPr>
              <w:rPr>
                <w:rFonts w:ascii="Times New Roman" w:hAnsi="Times New Roman" w:cs="Times New Roman"/>
                <w:b/>
              </w:rPr>
            </w:pPr>
            <w:r w:rsidRPr="002D2E97">
              <w:rPr>
                <w:rFonts w:ascii="Times New Roman" w:hAnsi="Times New Roman" w:cs="Times New Roman"/>
                <w:b/>
              </w:rPr>
              <w:t>6c</w:t>
            </w:r>
          </w:p>
          <w:p w:rsidR="00823952" w:rsidRPr="00771B58" w:rsidRDefault="00823952" w:rsidP="00BB1E6E">
            <w:pPr>
              <w:jc w:val="both"/>
              <w:rPr>
                <w:rFonts w:ascii="Times New Roman" w:hAnsi="Times New Roman" w:cs="Times New Roman"/>
              </w:rPr>
            </w:pPr>
            <w:r w:rsidRPr="00771B58">
              <w:rPr>
                <w:rFonts w:ascii="Times New Roman" w:hAnsi="Times New Roman" w:cs="Times New Roman"/>
              </w:rPr>
              <w:t>Pověřená osoba má v rámci organizační struktury písemně stanovena oprávnění a povinnosti k jednotlivým pracovním pozicím.</w:t>
            </w:r>
          </w:p>
        </w:tc>
      </w:tr>
      <w:tr w:rsidR="003108AF" w:rsidRPr="00771B58" w:rsidTr="003108AF">
        <w:tc>
          <w:tcPr>
            <w:tcW w:w="9212" w:type="dxa"/>
          </w:tcPr>
          <w:p w:rsidR="003108AF" w:rsidRPr="00771B58" w:rsidRDefault="00430BDF" w:rsidP="00430BDF">
            <w:pPr>
              <w:jc w:val="center"/>
              <w:rPr>
                <w:rFonts w:ascii="Times New Roman" w:hAnsi="Times New Roman" w:cs="Times New Roman"/>
              </w:rPr>
            </w:pPr>
            <w:r w:rsidRPr="00430BDF">
              <w:rPr>
                <w:rFonts w:ascii="Times New Roman" w:hAnsi="Times New Roman" w:cs="Times New Roman"/>
                <w:b/>
              </w:rPr>
              <w:t>Obsah kritéria standardu</w:t>
            </w:r>
          </w:p>
        </w:tc>
      </w:tr>
      <w:tr w:rsidR="003108AF" w:rsidRPr="00771B58" w:rsidTr="003108AF">
        <w:tc>
          <w:tcPr>
            <w:tcW w:w="9212" w:type="dxa"/>
          </w:tcPr>
          <w:p w:rsidR="003108AF" w:rsidRDefault="003108AF">
            <w:pPr>
              <w:rPr>
                <w:rFonts w:ascii="Times New Roman" w:hAnsi="Times New Roman" w:cs="Times New Roman"/>
              </w:rPr>
            </w:pPr>
          </w:p>
          <w:p w:rsidR="00E16A2F" w:rsidRDefault="00E16A2F" w:rsidP="00E1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Více viz standard 6, kritérium 6a.</w:t>
            </w:r>
          </w:p>
          <w:p w:rsidR="004463F2" w:rsidRPr="00771B58" w:rsidRDefault="004463F2" w:rsidP="006545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08AF" w:rsidRPr="00771B58" w:rsidRDefault="003108AF">
      <w:pPr>
        <w:rPr>
          <w:rFonts w:ascii="Times New Roman" w:hAnsi="Times New Roman" w:cs="Times New Roman"/>
        </w:rPr>
      </w:pPr>
    </w:p>
    <w:p w:rsidR="003108AF" w:rsidRDefault="003108AF">
      <w:pPr>
        <w:rPr>
          <w:rFonts w:ascii="Times New Roman" w:hAnsi="Times New Roman" w:cs="Times New Roman"/>
        </w:rPr>
      </w:pPr>
    </w:p>
    <w:p w:rsidR="00E7698C" w:rsidRDefault="00E7698C">
      <w:pPr>
        <w:rPr>
          <w:rFonts w:ascii="Times New Roman" w:hAnsi="Times New Roman" w:cs="Times New Roman"/>
        </w:rPr>
      </w:pPr>
    </w:p>
    <w:p w:rsidR="00E7698C" w:rsidRDefault="00E7698C">
      <w:pPr>
        <w:rPr>
          <w:rFonts w:ascii="Times New Roman" w:hAnsi="Times New Roman" w:cs="Times New Roman"/>
        </w:rPr>
      </w:pPr>
    </w:p>
    <w:p w:rsidR="00E7698C" w:rsidRDefault="00E7698C">
      <w:pPr>
        <w:rPr>
          <w:rFonts w:ascii="Times New Roman" w:hAnsi="Times New Roman" w:cs="Times New Roman"/>
        </w:rPr>
      </w:pPr>
    </w:p>
    <w:p w:rsidR="00A33462" w:rsidRDefault="00A334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8AF" w:rsidRPr="00771B58" w:rsidTr="003108AF">
        <w:tc>
          <w:tcPr>
            <w:tcW w:w="9212" w:type="dxa"/>
          </w:tcPr>
          <w:p w:rsidR="003108AF" w:rsidRPr="00771B58" w:rsidRDefault="00DC57DC" w:rsidP="00330F04">
            <w:pPr>
              <w:pStyle w:val="Odstavecseseznamem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71B58">
              <w:rPr>
                <w:rFonts w:ascii="Times New Roman" w:hAnsi="Times New Roman" w:cs="Times New Roman"/>
                <w:b/>
              </w:rPr>
              <w:lastRenderedPageBreak/>
              <w:t>Přijímání a zaškolování zaměstnanců</w:t>
            </w:r>
          </w:p>
        </w:tc>
      </w:tr>
      <w:tr w:rsidR="003108AF" w:rsidRPr="00771B58" w:rsidTr="003108AF">
        <w:tc>
          <w:tcPr>
            <w:tcW w:w="9212" w:type="dxa"/>
          </w:tcPr>
          <w:p w:rsidR="003108AF" w:rsidRPr="004463F2" w:rsidRDefault="0071001B">
            <w:pPr>
              <w:rPr>
                <w:rFonts w:ascii="Times New Roman" w:hAnsi="Times New Roman" w:cs="Times New Roman"/>
                <w:b/>
              </w:rPr>
            </w:pPr>
            <w:r w:rsidRPr="004463F2">
              <w:rPr>
                <w:rFonts w:ascii="Times New Roman" w:hAnsi="Times New Roman" w:cs="Times New Roman"/>
                <w:b/>
              </w:rPr>
              <w:t>7a</w:t>
            </w:r>
          </w:p>
          <w:p w:rsidR="0071001B" w:rsidRPr="00771B58" w:rsidRDefault="0071001B">
            <w:pPr>
              <w:rPr>
                <w:rFonts w:ascii="Times New Roman" w:hAnsi="Times New Roman" w:cs="Times New Roman"/>
              </w:rPr>
            </w:pPr>
            <w:r w:rsidRPr="00771B58">
              <w:rPr>
                <w:rFonts w:ascii="Times New Roman" w:hAnsi="Times New Roman" w:cs="Times New Roman"/>
              </w:rPr>
              <w:t>Zaměstnanci pověřené osoby a další fyzické osoby, které se jménem pověřené osoby podílejí na přímém poskytování sociálně-právní ochrany, splňují odbornou způsobilost a jsou bezúhonní podle zákona.</w:t>
            </w:r>
          </w:p>
        </w:tc>
      </w:tr>
      <w:tr w:rsidR="003108AF" w:rsidRPr="00771B58" w:rsidTr="003108AF">
        <w:tc>
          <w:tcPr>
            <w:tcW w:w="9212" w:type="dxa"/>
          </w:tcPr>
          <w:p w:rsidR="003108AF" w:rsidRPr="00771B58" w:rsidRDefault="004463F2" w:rsidP="004463F2">
            <w:pPr>
              <w:jc w:val="center"/>
              <w:rPr>
                <w:rFonts w:ascii="Times New Roman" w:hAnsi="Times New Roman" w:cs="Times New Roman"/>
              </w:rPr>
            </w:pPr>
            <w:r w:rsidRPr="004463F2">
              <w:rPr>
                <w:rFonts w:ascii="Times New Roman" w:hAnsi="Times New Roman" w:cs="Times New Roman"/>
                <w:b/>
              </w:rPr>
              <w:t>Obsah kritéria standardu</w:t>
            </w:r>
          </w:p>
        </w:tc>
      </w:tr>
      <w:tr w:rsidR="003108AF" w:rsidRPr="00771B58" w:rsidTr="003108AF">
        <w:tc>
          <w:tcPr>
            <w:tcW w:w="9212" w:type="dxa"/>
          </w:tcPr>
          <w:p w:rsidR="003108AF" w:rsidRDefault="003108AF">
            <w:pPr>
              <w:rPr>
                <w:rFonts w:ascii="Times New Roman" w:hAnsi="Times New Roman" w:cs="Times New Roman"/>
              </w:rPr>
            </w:pPr>
          </w:p>
          <w:p w:rsidR="00A76936" w:rsidRDefault="00C531D4" w:rsidP="00AD6D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Při přijímání nového zaměstnance či </w:t>
            </w:r>
            <w:r w:rsidR="00B941AD">
              <w:rPr>
                <w:rFonts w:ascii="Times New Roman" w:hAnsi="Times New Roman" w:cs="Times New Roman"/>
              </w:rPr>
              <w:t xml:space="preserve">domlouvání nové dohody s externím pracovníkem, je vždy daná osoba povinna předložit </w:t>
            </w:r>
            <w:r w:rsidR="009D5533">
              <w:rPr>
                <w:rFonts w:ascii="Times New Roman" w:hAnsi="Times New Roman" w:cs="Times New Roman"/>
              </w:rPr>
              <w:t>profesní CV</w:t>
            </w:r>
            <w:r w:rsidR="00B941AD">
              <w:rPr>
                <w:rFonts w:ascii="Times New Roman" w:hAnsi="Times New Roman" w:cs="Times New Roman"/>
              </w:rPr>
              <w:t xml:space="preserve">, </w:t>
            </w:r>
            <w:r w:rsidR="00A76936">
              <w:rPr>
                <w:rFonts w:ascii="Times New Roman" w:hAnsi="Times New Roman" w:cs="Times New Roman"/>
              </w:rPr>
              <w:t xml:space="preserve">ověřenou </w:t>
            </w:r>
            <w:r w:rsidR="009D5533">
              <w:rPr>
                <w:rFonts w:ascii="Times New Roman" w:hAnsi="Times New Roman" w:cs="Times New Roman"/>
              </w:rPr>
              <w:t xml:space="preserve">kopii </w:t>
            </w:r>
            <w:r w:rsidR="007E35C6">
              <w:rPr>
                <w:rFonts w:ascii="Times New Roman" w:hAnsi="Times New Roman" w:cs="Times New Roman"/>
              </w:rPr>
              <w:t xml:space="preserve">dokladů o ukončeném </w:t>
            </w:r>
            <w:r w:rsidR="00A76936">
              <w:rPr>
                <w:rFonts w:ascii="Times New Roman" w:hAnsi="Times New Roman" w:cs="Times New Roman"/>
              </w:rPr>
              <w:t>nejvyššího dosaženého vzdělání</w:t>
            </w:r>
            <w:r w:rsidR="00B941AD">
              <w:rPr>
                <w:rFonts w:ascii="Times New Roman" w:hAnsi="Times New Roman" w:cs="Times New Roman"/>
              </w:rPr>
              <w:t xml:space="preserve"> a v</w:t>
            </w:r>
            <w:r w:rsidR="00466114">
              <w:rPr>
                <w:rFonts w:ascii="Times New Roman" w:hAnsi="Times New Roman" w:cs="Times New Roman"/>
              </w:rPr>
              <w:t> neposlední řadě je také povinna</w:t>
            </w:r>
            <w:r w:rsidR="00B941AD">
              <w:rPr>
                <w:rFonts w:ascii="Times New Roman" w:hAnsi="Times New Roman" w:cs="Times New Roman"/>
              </w:rPr>
              <w:t xml:space="preserve"> předložit výpis z</w:t>
            </w:r>
            <w:r w:rsidR="00466114">
              <w:rPr>
                <w:rFonts w:ascii="Times New Roman" w:hAnsi="Times New Roman" w:cs="Times New Roman"/>
              </w:rPr>
              <w:t> </w:t>
            </w:r>
            <w:r w:rsidR="00B941AD">
              <w:rPr>
                <w:rFonts w:ascii="Times New Roman" w:hAnsi="Times New Roman" w:cs="Times New Roman"/>
              </w:rPr>
              <w:t>rejstříku</w:t>
            </w:r>
            <w:r w:rsidR="00466114">
              <w:rPr>
                <w:rFonts w:ascii="Times New Roman" w:hAnsi="Times New Roman" w:cs="Times New Roman"/>
              </w:rPr>
              <w:t xml:space="preserve"> trestů</w:t>
            </w:r>
            <w:r w:rsidR="00A76936">
              <w:rPr>
                <w:rFonts w:ascii="Times New Roman" w:hAnsi="Times New Roman" w:cs="Times New Roman"/>
              </w:rPr>
              <w:t xml:space="preserve"> (ne starší než 3 měsíce)</w:t>
            </w:r>
            <w:r w:rsidR="00B941AD">
              <w:rPr>
                <w:rFonts w:ascii="Times New Roman" w:hAnsi="Times New Roman" w:cs="Times New Roman"/>
              </w:rPr>
              <w:t>.</w:t>
            </w:r>
          </w:p>
          <w:p w:rsidR="00C531D4" w:rsidRDefault="00A76936" w:rsidP="00AD6D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Tyto dokumenty se zasílají na KÚ SK k registraci daného pracovníka, kopie je pak součástí karty zaměstnance </w:t>
            </w:r>
            <w:r w:rsidR="00C64B52">
              <w:rPr>
                <w:rFonts w:ascii="Times New Roman" w:hAnsi="Times New Roman" w:cs="Times New Roman"/>
              </w:rPr>
              <w:t xml:space="preserve">či externisty </w:t>
            </w:r>
            <w:r>
              <w:rPr>
                <w:rFonts w:ascii="Times New Roman" w:hAnsi="Times New Roman" w:cs="Times New Roman"/>
              </w:rPr>
              <w:t xml:space="preserve">v CPSP SK. </w:t>
            </w:r>
            <w:r w:rsidR="00B941AD">
              <w:rPr>
                <w:rFonts w:ascii="Times New Roman" w:hAnsi="Times New Roman" w:cs="Times New Roman"/>
              </w:rPr>
              <w:t xml:space="preserve"> </w:t>
            </w:r>
          </w:p>
          <w:p w:rsidR="00AD6D49" w:rsidRPr="00771B58" w:rsidRDefault="00AD6D49">
            <w:pPr>
              <w:rPr>
                <w:rFonts w:ascii="Times New Roman" w:hAnsi="Times New Roman" w:cs="Times New Roman"/>
              </w:rPr>
            </w:pPr>
          </w:p>
        </w:tc>
      </w:tr>
    </w:tbl>
    <w:p w:rsidR="003108AF" w:rsidRPr="00771B58" w:rsidRDefault="003108AF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8AF" w:rsidRPr="00771B58" w:rsidTr="003108AF">
        <w:tc>
          <w:tcPr>
            <w:tcW w:w="9212" w:type="dxa"/>
          </w:tcPr>
          <w:p w:rsidR="003108AF" w:rsidRPr="00F9297D" w:rsidRDefault="0071001B" w:rsidP="009B5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97D">
              <w:rPr>
                <w:rFonts w:ascii="Times New Roman" w:hAnsi="Times New Roman" w:cs="Times New Roman"/>
                <w:b/>
              </w:rPr>
              <w:t>7.</w:t>
            </w:r>
            <w:r w:rsidRPr="00F9297D">
              <w:rPr>
                <w:rFonts w:ascii="Times New Roman" w:hAnsi="Times New Roman" w:cs="Times New Roman"/>
                <w:b/>
              </w:rPr>
              <w:tab/>
              <w:t>Přijímání a zaškolování zaměstnanců</w:t>
            </w:r>
          </w:p>
        </w:tc>
      </w:tr>
      <w:tr w:rsidR="003108AF" w:rsidRPr="00771B58" w:rsidTr="003108AF">
        <w:tc>
          <w:tcPr>
            <w:tcW w:w="9212" w:type="dxa"/>
          </w:tcPr>
          <w:p w:rsidR="003108AF" w:rsidRPr="009B54B2" w:rsidRDefault="0071001B">
            <w:pPr>
              <w:rPr>
                <w:rFonts w:ascii="Times New Roman" w:hAnsi="Times New Roman" w:cs="Times New Roman"/>
                <w:b/>
              </w:rPr>
            </w:pPr>
            <w:r w:rsidRPr="009B54B2">
              <w:rPr>
                <w:rFonts w:ascii="Times New Roman" w:hAnsi="Times New Roman" w:cs="Times New Roman"/>
                <w:b/>
              </w:rPr>
              <w:t>7b</w:t>
            </w:r>
          </w:p>
          <w:p w:rsidR="0071001B" w:rsidRPr="00771B58" w:rsidRDefault="004E2A7F" w:rsidP="004E2A7F">
            <w:pPr>
              <w:rPr>
                <w:rFonts w:ascii="Times New Roman" w:hAnsi="Times New Roman" w:cs="Times New Roman"/>
              </w:rPr>
            </w:pPr>
            <w:r w:rsidRPr="00771B58">
              <w:rPr>
                <w:rFonts w:ascii="Times New Roman" w:hAnsi="Times New Roman" w:cs="Times New Roman"/>
              </w:rPr>
              <w:t>Pověřená osoba má písemně zpracována pravidla pro přijímání a zaškolování nových zaměstnanců.</w:t>
            </w:r>
          </w:p>
        </w:tc>
      </w:tr>
      <w:tr w:rsidR="003108AF" w:rsidRPr="00771B58" w:rsidTr="003108AF">
        <w:tc>
          <w:tcPr>
            <w:tcW w:w="9212" w:type="dxa"/>
          </w:tcPr>
          <w:p w:rsidR="003108AF" w:rsidRPr="00771B58" w:rsidRDefault="009B54B2" w:rsidP="009B54B2">
            <w:pPr>
              <w:jc w:val="center"/>
              <w:rPr>
                <w:rFonts w:ascii="Times New Roman" w:hAnsi="Times New Roman" w:cs="Times New Roman"/>
              </w:rPr>
            </w:pPr>
            <w:r w:rsidRPr="009B54B2">
              <w:rPr>
                <w:rFonts w:ascii="Times New Roman" w:hAnsi="Times New Roman" w:cs="Times New Roman"/>
                <w:b/>
              </w:rPr>
              <w:t>Obsah kritéria standardu</w:t>
            </w:r>
          </w:p>
        </w:tc>
      </w:tr>
      <w:tr w:rsidR="003108AF" w:rsidRPr="00771B58" w:rsidTr="003108AF">
        <w:tc>
          <w:tcPr>
            <w:tcW w:w="9212" w:type="dxa"/>
          </w:tcPr>
          <w:p w:rsidR="003108AF" w:rsidRDefault="003108AF">
            <w:pPr>
              <w:rPr>
                <w:rFonts w:ascii="Times New Roman" w:hAnsi="Times New Roman" w:cs="Times New Roman"/>
              </w:rPr>
            </w:pPr>
          </w:p>
          <w:p w:rsidR="00603B47" w:rsidRDefault="00603B47" w:rsidP="000936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Žadatel o zaměstnání musí splňovat odbornou a osobnostní kvalifikaci pro danou pozici, kterou doloží výše (viz 7a) uvedenými dokumenty ještě před osobním pohovorem, a to osobně, poštou či emailovou korespondencí.</w:t>
            </w:r>
          </w:p>
          <w:p w:rsidR="00603B47" w:rsidRDefault="00603B47" w:rsidP="000936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První kolo pohovoru probíhá v přítomnosti vedoucí daného pracoviště.</w:t>
            </w:r>
          </w:p>
          <w:p w:rsidR="00603B47" w:rsidRDefault="00603B47" w:rsidP="000936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případě požadavků vedoucího daného pracoviště, probíhá druhé kolo pohovoru s ředitelem CPSP SK.</w:t>
            </w:r>
          </w:p>
          <w:p w:rsidR="00D17A1B" w:rsidRDefault="00603B47" w:rsidP="000936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 přijetí či nepřijetí žadatele rozhoduje ředitel CPSP SK.</w:t>
            </w:r>
          </w:p>
          <w:p w:rsidR="007051A6" w:rsidRDefault="007051A6" w:rsidP="000936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Všichni účastníci výběrového řízení jsou o výsledku informováni písemně.</w:t>
            </w:r>
          </w:p>
          <w:p w:rsidR="007051A6" w:rsidRDefault="007051A6" w:rsidP="000936D2">
            <w:pPr>
              <w:jc w:val="both"/>
              <w:rPr>
                <w:rFonts w:ascii="Times New Roman" w:hAnsi="Times New Roman" w:cs="Times New Roman"/>
              </w:rPr>
            </w:pPr>
          </w:p>
          <w:p w:rsidR="007051A6" w:rsidRDefault="00CC7248" w:rsidP="000936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 nástupu je pracovník proškolen v bezpečnosti práce a požární ochraně.</w:t>
            </w:r>
          </w:p>
          <w:p w:rsidR="00D17A1B" w:rsidRDefault="00D17A1B" w:rsidP="000936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Dále je proškolen v oblasti standardů NRP a toto </w:t>
            </w:r>
            <w:r w:rsidR="00F9297D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tvrdí podpisem.</w:t>
            </w:r>
          </w:p>
          <w:p w:rsidR="00023C15" w:rsidRDefault="00023C15" w:rsidP="000936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Průběh a obsah nástupní praxe ve zkušební době stanovuje garant, který je určen.</w:t>
            </w:r>
            <w:r w:rsidR="000E1DFD">
              <w:rPr>
                <w:rFonts w:ascii="Times New Roman" w:hAnsi="Times New Roman" w:cs="Times New Roman"/>
              </w:rPr>
              <w:t xml:space="preserve"> Garant dále dohlíží, zda výkon nového zaměstnance je v souladu se standardy a ve sjednané jakosti a lhůtě.</w:t>
            </w:r>
          </w:p>
          <w:p w:rsidR="000E1DFD" w:rsidRDefault="000E1DFD" w:rsidP="000936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Zaměstnanec má dále možnost využít supervizi či intervizi. </w:t>
            </w:r>
          </w:p>
          <w:p w:rsidR="009D5533" w:rsidRPr="00771B58" w:rsidRDefault="009D5533" w:rsidP="000936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08AF" w:rsidRPr="00771B58" w:rsidRDefault="003108AF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8AF" w:rsidRPr="00771B58" w:rsidTr="003108AF">
        <w:tc>
          <w:tcPr>
            <w:tcW w:w="9212" w:type="dxa"/>
          </w:tcPr>
          <w:p w:rsidR="003108AF" w:rsidRPr="00F9297D" w:rsidRDefault="0071001B" w:rsidP="00917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97D">
              <w:rPr>
                <w:rFonts w:ascii="Times New Roman" w:hAnsi="Times New Roman" w:cs="Times New Roman"/>
                <w:b/>
              </w:rPr>
              <w:t>7.</w:t>
            </w:r>
            <w:r w:rsidRPr="00F9297D">
              <w:rPr>
                <w:rFonts w:ascii="Times New Roman" w:hAnsi="Times New Roman" w:cs="Times New Roman"/>
                <w:b/>
              </w:rPr>
              <w:tab/>
              <w:t>Přijímání a zaškolování zaměstnanců</w:t>
            </w:r>
          </w:p>
        </w:tc>
      </w:tr>
      <w:tr w:rsidR="003108AF" w:rsidRPr="00771B58" w:rsidTr="003108AF">
        <w:tc>
          <w:tcPr>
            <w:tcW w:w="9212" w:type="dxa"/>
          </w:tcPr>
          <w:p w:rsidR="003108AF" w:rsidRPr="009174F0" w:rsidRDefault="00137B28">
            <w:pPr>
              <w:rPr>
                <w:rFonts w:ascii="Times New Roman" w:hAnsi="Times New Roman" w:cs="Times New Roman"/>
                <w:b/>
              </w:rPr>
            </w:pPr>
            <w:r w:rsidRPr="009174F0">
              <w:rPr>
                <w:rFonts w:ascii="Times New Roman" w:hAnsi="Times New Roman" w:cs="Times New Roman"/>
                <w:b/>
              </w:rPr>
              <w:t>7c</w:t>
            </w:r>
          </w:p>
          <w:p w:rsidR="00137B28" w:rsidRPr="00771B58" w:rsidRDefault="00137B28">
            <w:pPr>
              <w:rPr>
                <w:rFonts w:ascii="Times New Roman" w:hAnsi="Times New Roman" w:cs="Times New Roman"/>
              </w:rPr>
            </w:pPr>
            <w:r w:rsidRPr="00771B58">
              <w:rPr>
                <w:rFonts w:ascii="Times New Roman" w:hAnsi="Times New Roman" w:cs="Times New Roman"/>
              </w:rPr>
              <w:t>Pověřená osoba má písemně zpracována pravidla pro působení osob, které nejsou s pověřenou osobou v pracovněprávním vztahu, zejména dobrovolníků a stážistů.</w:t>
            </w:r>
          </w:p>
        </w:tc>
      </w:tr>
      <w:tr w:rsidR="003108AF" w:rsidRPr="00771B58" w:rsidTr="003108AF">
        <w:tc>
          <w:tcPr>
            <w:tcW w:w="9212" w:type="dxa"/>
          </w:tcPr>
          <w:p w:rsidR="003108AF" w:rsidRPr="00771B58" w:rsidRDefault="009174F0" w:rsidP="009174F0">
            <w:pPr>
              <w:jc w:val="center"/>
              <w:rPr>
                <w:rFonts w:ascii="Times New Roman" w:hAnsi="Times New Roman" w:cs="Times New Roman"/>
              </w:rPr>
            </w:pPr>
            <w:r w:rsidRPr="009174F0">
              <w:rPr>
                <w:rFonts w:ascii="Times New Roman" w:hAnsi="Times New Roman" w:cs="Times New Roman"/>
                <w:b/>
              </w:rPr>
              <w:t>Obsah kritéria standardu</w:t>
            </w:r>
          </w:p>
        </w:tc>
      </w:tr>
      <w:tr w:rsidR="003108AF" w:rsidRPr="00771B58" w:rsidTr="003108AF">
        <w:tc>
          <w:tcPr>
            <w:tcW w:w="9212" w:type="dxa"/>
          </w:tcPr>
          <w:p w:rsidR="003108AF" w:rsidRDefault="003108AF">
            <w:pPr>
              <w:rPr>
                <w:rFonts w:ascii="Times New Roman" w:hAnsi="Times New Roman" w:cs="Times New Roman"/>
              </w:rPr>
            </w:pPr>
          </w:p>
          <w:p w:rsidR="002911F5" w:rsidRDefault="000E1DFD" w:rsidP="00E029F9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Z důvodu specifik odborných příprav pro žadatele o NRP, dobrovolníky ani </w:t>
            </w:r>
            <w:r w:rsidR="00FD4070">
              <w:rPr>
                <w:rFonts w:ascii="Times New Roman" w:hAnsi="Times New Roman" w:cs="Times New Roman"/>
                <w:iCs/>
              </w:rPr>
              <w:t>stážisty nelze přijmout.</w:t>
            </w:r>
          </w:p>
          <w:p w:rsidR="00DB5D92" w:rsidRPr="00771B58" w:rsidRDefault="00DB5D92" w:rsidP="006B5489">
            <w:pPr>
              <w:rPr>
                <w:rFonts w:ascii="Times New Roman" w:hAnsi="Times New Roman" w:cs="Times New Roman"/>
              </w:rPr>
            </w:pPr>
          </w:p>
        </w:tc>
      </w:tr>
    </w:tbl>
    <w:p w:rsidR="003108AF" w:rsidRDefault="003108AF">
      <w:pPr>
        <w:rPr>
          <w:rFonts w:ascii="Times New Roman" w:hAnsi="Times New Roman" w:cs="Times New Roman"/>
        </w:rPr>
      </w:pPr>
    </w:p>
    <w:p w:rsidR="008C19A4" w:rsidRDefault="008C19A4">
      <w:pPr>
        <w:rPr>
          <w:rFonts w:ascii="Times New Roman" w:hAnsi="Times New Roman" w:cs="Times New Roman"/>
        </w:rPr>
      </w:pPr>
    </w:p>
    <w:p w:rsidR="008C19A4" w:rsidRPr="00771B58" w:rsidRDefault="008C19A4">
      <w:pPr>
        <w:rPr>
          <w:rFonts w:ascii="Times New Roman" w:hAnsi="Times New Roman" w:cs="Times New Roman"/>
        </w:rPr>
      </w:pPr>
    </w:p>
    <w:p w:rsidR="003108AF" w:rsidRDefault="003108AF">
      <w:pPr>
        <w:rPr>
          <w:rFonts w:ascii="Times New Roman" w:hAnsi="Times New Roman" w:cs="Times New Roman"/>
        </w:rPr>
      </w:pPr>
    </w:p>
    <w:p w:rsidR="00322F67" w:rsidRDefault="00322F67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8AF" w:rsidRPr="00771B58" w:rsidTr="003108AF">
        <w:tc>
          <w:tcPr>
            <w:tcW w:w="9212" w:type="dxa"/>
          </w:tcPr>
          <w:p w:rsidR="003108AF" w:rsidRPr="00771B58" w:rsidRDefault="0060312E" w:rsidP="00330F04">
            <w:pPr>
              <w:pStyle w:val="Odstavecseseznamem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71B58">
              <w:rPr>
                <w:rFonts w:ascii="Times New Roman" w:hAnsi="Times New Roman" w:cs="Times New Roman"/>
                <w:b/>
              </w:rPr>
              <w:lastRenderedPageBreak/>
              <w:t>Profesní rozvoj zaměstnanců</w:t>
            </w:r>
          </w:p>
        </w:tc>
      </w:tr>
      <w:tr w:rsidR="003108AF" w:rsidRPr="00771B58" w:rsidTr="003108AF">
        <w:tc>
          <w:tcPr>
            <w:tcW w:w="9212" w:type="dxa"/>
          </w:tcPr>
          <w:p w:rsidR="003108AF" w:rsidRPr="002911F5" w:rsidRDefault="0060312E">
            <w:pPr>
              <w:rPr>
                <w:rFonts w:ascii="Times New Roman" w:hAnsi="Times New Roman" w:cs="Times New Roman"/>
                <w:b/>
              </w:rPr>
            </w:pPr>
            <w:r w:rsidRPr="002911F5">
              <w:rPr>
                <w:rFonts w:ascii="Times New Roman" w:hAnsi="Times New Roman" w:cs="Times New Roman"/>
                <w:b/>
              </w:rPr>
              <w:t>8a</w:t>
            </w:r>
          </w:p>
          <w:p w:rsidR="0060312E" w:rsidRPr="00771B58" w:rsidRDefault="0060312E" w:rsidP="002911F5">
            <w:pPr>
              <w:jc w:val="both"/>
              <w:rPr>
                <w:rFonts w:ascii="Times New Roman" w:hAnsi="Times New Roman" w:cs="Times New Roman"/>
              </w:rPr>
            </w:pPr>
            <w:r w:rsidRPr="00FF0ADC">
              <w:rPr>
                <w:rFonts w:ascii="Times New Roman" w:hAnsi="Times New Roman" w:cs="Times New Roman"/>
              </w:rPr>
              <w:t>Pověřená osoba má písemně zpracován postup pro pravidelné hodnocení zaměstnanců, který obsahuje zejména stanovení</w:t>
            </w:r>
            <w:r w:rsidR="00133D08" w:rsidRPr="00FF0ADC">
              <w:rPr>
                <w:rFonts w:ascii="Times New Roman" w:hAnsi="Times New Roman" w:cs="Times New Roman"/>
              </w:rPr>
              <w:t>, vývoj a naplňování osobních profesních cílů a potřeby další odborné kvalifikace zaměstnanců.</w:t>
            </w:r>
          </w:p>
        </w:tc>
      </w:tr>
      <w:tr w:rsidR="003108AF" w:rsidRPr="00771B58" w:rsidTr="003108AF">
        <w:tc>
          <w:tcPr>
            <w:tcW w:w="9212" w:type="dxa"/>
          </w:tcPr>
          <w:p w:rsidR="003108AF" w:rsidRPr="00771B58" w:rsidRDefault="00A143F4" w:rsidP="00A143F4">
            <w:pPr>
              <w:jc w:val="center"/>
              <w:rPr>
                <w:rFonts w:ascii="Times New Roman" w:hAnsi="Times New Roman" w:cs="Times New Roman"/>
              </w:rPr>
            </w:pPr>
            <w:r w:rsidRPr="00A143F4">
              <w:rPr>
                <w:rFonts w:ascii="Times New Roman" w:hAnsi="Times New Roman" w:cs="Times New Roman"/>
                <w:b/>
              </w:rPr>
              <w:t>Obsah kritéria standardu</w:t>
            </w:r>
          </w:p>
        </w:tc>
      </w:tr>
      <w:tr w:rsidR="003108AF" w:rsidRPr="00771B58" w:rsidTr="003108AF">
        <w:tc>
          <w:tcPr>
            <w:tcW w:w="9212" w:type="dxa"/>
          </w:tcPr>
          <w:p w:rsidR="003108AF" w:rsidRDefault="003108AF">
            <w:pPr>
              <w:rPr>
                <w:rFonts w:ascii="Times New Roman" w:hAnsi="Times New Roman" w:cs="Times New Roman"/>
              </w:rPr>
            </w:pPr>
          </w:p>
          <w:p w:rsidR="004A67EA" w:rsidRDefault="00A143F4" w:rsidP="004930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Hodnocení </w:t>
            </w:r>
            <w:r w:rsidR="00FF0ADC">
              <w:rPr>
                <w:rFonts w:ascii="Times New Roman" w:hAnsi="Times New Roman" w:cs="Times New Roman"/>
              </w:rPr>
              <w:t>zaměstnanců CPSP SK</w:t>
            </w:r>
            <w:r>
              <w:rPr>
                <w:rFonts w:ascii="Times New Roman" w:hAnsi="Times New Roman" w:cs="Times New Roman"/>
              </w:rPr>
              <w:t xml:space="preserve"> probíhá 2x ročně</w:t>
            </w:r>
            <w:r w:rsidR="00493006">
              <w:rPr>
                <w:rFonts w:ascii="Times New Roman" w:hAnsi="Times New Roman" w:cs="Times New Roman"/>
              </w:rPr>
              <w:t xml:space="preserve"> </w:t>
            </w:r>
            <w:r w:rsidR="00FD4070">
              <w:rPr>
                <w:rFonts w:ascii="Times New Roman" w:hAnsi="Times New Roman" w:cs="Times New Roman"/>
              </w:rPr>
              <w:t xml:space="preserve">s vedoucími jednotlivých pracovišť </w:t>
            </w:r>
            <w:r w:rsidR="00493006">
              <w:rPr>
                <w:rFonts w:ascii="Times New Roman" w:hAnsi="Times New Roman" w:cs="Times New Roman"/>
              </w:rPr>
              <w:t xml:space="preserve">(zpravidla – </w:t>
            </w:r>
            <w:r w:rsidR="00E11934">
              <w:rPr>
                <w:rFonts w:ascii="Times New Roman" w:hAnsi="Times New Roman" w:cs="Times New Roman"/>
              </w:rPr>
              <w:t>v květnu a</w:t>
            </w:r>
            <w:r w:rsidR="00493006">
              <w:rPr>
                <w:rFonts w:ascii="Times New Roman" w:hAnsi="Times New Roman" w:cs="Times New Roman"/>
              </w:rPr>
              <w:t xml:space="preserve"> listopad</w:t>
            </w:r>
            <w:r w:rsidR="00E11934">
              <w:rPr>
                <w:rFonts w:ascii="Times New Roman" w:hAnsi="Times New Roman" w:cs="Times New Roman"/>
              </w:rPr>
              <w:t>u</w:t>
            </w:r>
            <w:r w:rsidR="00493006">
              <w:rPr>
                <w:rFonts w:ascii="Times New Roman" w:hAnsi="Times New Roman" w:cs="Times New Roman"/>
              </w:rPr>
              <w:t xml:space="preserve">). </w:t>
            </w:r>
            <w:r w:rsidR="004A67EA">
              <w:rPr>
                <w:rFonts w:ascii="Times New Roman" w:hAnsi="Times New Roman" w:cs="Times New Roman"/>
              </w:rPr>
              <w:t>Vlastní hodnocení prováděno formou písemného dotazníku (sebehodnotící dotazník) a osobního rozhovoru zaměstnance s nadřízeným.</w:t>
            </w:r>
          </w:p>
          <w:p w:rsidR="004A67EA" w:rsidRDefault="004A67EA" w:rsidP="004930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 provedeném hodnocení je veden písemný záznam, který je zakládán do personální karty každého zaměstnance.</w:t>
            </w:r>
          </w:p>
          <w:p w:rsidR="00BB3C6C" w:rsidRDefault="00493006" w:rsidP="004930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A143F4">
              <w:rPr>
                <w:rFonts w:ascii="Times New Roman" w:hAnsi="Times New Roman" w:cs="Times New Roman"/>
              </w:rPr>
              <w:t>ýsledky hodnocení jsou podkladem pro zacílení na další profesní a odborný růst</w:t>
            </w:r>
            <w:r w:rsidR="004A67EA">
              <w:rPr>
                <w:rFonts w:ascii="Times New Roman" w:hAnsi="Times New Roman" w:cs="Times New Roman"/>
              </w:rPr>
              <w:t xml:space="preserve"> daného zaměstnance, včetně individuálního plánu dalšího vzdělávání.</w:t>
            </w:r>
          </w:p>
          <w:p w:rsidR="004A67EA" w:rsidRDefault="004A67EA" w:rsidP="004930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Hodnocení potažmo slouží k rekapitulaci a zhodnocení cílů z hodnocení minulého.</w:t>
            </w:r>
          </w:p>
          <w:p w:rsidR="00FF0ADC" w:rsidRDefault="00FF0ADC" w:rsidP="004930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Výše zmíněné neplatí pro pracovníky, kteří mají uzavřenou DPP či DPČ.</w:t>
            </w:r>
          </w:p>
          <w:p w:rsidR="00DD5934" w:rsidRPr="00771B58" w:rsidRDefault="00DD5934" w:rsidP="004930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08AF" w:rsidRPr="00771B58" w:rsidRDefault="003108AF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8AF" w:rsidRPr="00771B58" w:rsidTr="003108AF">
        <w:tc>
          <w:tcPr>
            <w:tcW w:w="9212" w:type="dxa"/>
          </w:tcPr>
          <w:p w:rsidR="003108AF" w:rsidRPr="00F9297D" w:rsidRDefault="00133D08" w:rsidP="00DD5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97D">
              <w:rPr>
                <w:rFonts w:ascii="Times New Roman" w:hAnsi="Times New Roman" w:cs="Times New Roman"/>
                <w:b/>
              </w:rPr>
              <w:t>8.</w:t>
            </w:r>
            <w:r w:rsidRPr="00F9297D">
              <w:rPr>
                <w:rFonts w:ascii="Times New Roman" w:hAnsi="Times New Roman" w:cs="Times New Roman"/>
                <w:b/>
              </w:rPr>
              <w:tab/>
              <w:t>Profesní rozvoj zaměstnanců</w:t>
            </w:r>
          </w:p>
        </w:tc>
      </w:tr>
      <w:tr w:rsidR="003108AF" w:rsidRPr="00771B58" w:rsidTr="003108AF">
        <w:tc>
          <w:tcPr>
            <w:tcW w:w="9212" w:type="dxa"/>
          </w:tcPr>
          <w:p w:rsidR="003108AF" w:rsidRPr="00FF0ADC" w:rsidRDefault="00133D08">
            <w:pPr>
              <w:rPr>
                <w:rFonts w:ascii="Times New Roman" w:hAnsi="Times New Roman" w:cs="Times New Roman"/>
                <w:b/>
              </w:rPr>
            </w:pPr>
            <w:r w:rsidRPr="00FF0ADC">
              <w:rPr>
                <w:rFonts w:ascii="Times New Roman" w:hAnsi="Times New Roman" w:cs="Times New Roman"/>
                <w:b/>
              </w:rPr>
              <w:t>8b</w:t>
            </w:r>
          </w:p>
          <w:p w:rsidR="00133D08" w:rsidRPr="00FF0ADC" w:rsidRDefault="00133D08" w:rsidP="00E11934">
            <w:pPr>
              <w:jc w:val="both"/>
              <w:rPr>
                <w:rFonts w:ascii="Times New Roman" w:hAnsi="Times New Roman" w:cs="Times New Roman"/>
              </w:rPr>
            </w:pPr>
            <w:r w:rsidRPr="00FF0ADC">
              <w:rPr>
                <w:rFonts w:ascii="Times New Roman" w:hAnsi="Times New Roman" w:cs="Times New Roman"/>
              </w:rPr>
              <w:t>Pověřená osoba má písemně zpracovány individuální plány dalšího vzdělávání jednotlivých zaměstnanců.</w:t>
            </w:r>
          </w:p>
        </w:tc>
      </w:tr>
      <w:tr w:rsidR="003108AF" w:rsidRPr="00771B58" w:rsidTr="003108AF">
        <w:tc>
          <w:tcPr>
            <w:tcW w:w="9212" w:type="dxa"/>
          </w:tcPr>
          <w:p w:rsidR="003108AF" w:rsidRPr="00771B58" w:rsidRDefault="00E11934" w:rsidP="00E11934">
            <w:pPr>
              <w:jc w:val="center"/>
              <w:rPr>
                <w:rFonts w:ascii="Times New Roman" w:hAnsi="Times New Roman" w:cs="Times New Roman"/>
              </w:rPr>
            </w:pPr>
            <w:r w:rsidRPr="00E11934">
              <w:rPr>
                <w:rFonts w:ascii="Times New Roman" w:hAnsi="Times New Roman" w:cs="Times New Roman"/>
                <w:b/>
              </w:rPr>
              <w:t>Obsah kritéria standardu</w:t>
            </w:r>
          </w:p>
        </w:tc>
      </w:tr>
      <w:tr w:rsidR="003108AF" w:rsidRPr="00771B58" w:rsidTr="003108AF">
        <w:tc>
          <w:tcPr>
            <w:tcW w:w="9212" w:type="dxa"/>
          </w:tcPr>
          <w:p w:rsidR="003108AF" w:rsidRDefault="003108AF">
            <w:pPr>
              <w:rPr>
                <w:rFonts w:ascii="Times New Roman" w:hAnsi="Times New Roman" w:cs="Times New Roman"/>
              </w:rPr>
            </w:pPr>
          </w:p>
          <w:p w:rsidR="00E11934" w:rsidRDefault="00FF0ADC" w:rsidP="00D432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Zaměstnanci</w:t>
            </w:r>
            <w:r w:rsidR="00E11934">
              <w:rPr>
                <w:rFonts w:ascii="Times New Roman" w:hAnsi="Times New Roman" w:cs="Times New Roman"/>
              </w:rPr>
              <w:t xml:space="preserve"> </w:t>
            </w:r>
            <w:r w:rsidR="004A67EA">
              <w:rPr>
                <w:rFonts w:ascii="Times New Roman" w:hAnsi="Times New Roman" w:cs="Times New Roman"/>
              </w:rPr>
              <w:t>CPSP SK</w:t>
            </w:r>
            <w:r w:rsidR="00E11934">
              <w:rPr>
                <w:rFonts w:ascii="Times New Roman" w:hAnsi="Times New Roman" w:cs="Times New Roman"/>
              </w:rPr>
              <w:t xml:space="preserve"> se účastní jednotlivých kurzů, seminářů, školení, workshopů</w:t>
            </w:r>
            <w:r w:rsidR="00CB6F81">
              <w:rPr>
                <w:rFonts w:ascii="Times New Roman" w:hAnsi="Times New Roman" w:cs="Times New Roman"/>
              </w:rPr>
              <w:t xml:space="preserve"> a setkávání pro zlepšování své kvalifikace. Kopie získaných osvědčení a potvrzení jsou k nahlédn</w:t>
            </w:r>
            <w:r>
              <w:rPr>
                <w:rFonts w:ascii="Times New Roman" w:hAnsi="Times New Roman" w:cs="Times New Roman"/>
              </w:rPr>
              <w:t>utí ve složce každého pracovníka</w:t>
            </w:r>
            <w:r w:rsidR="00CB6F81">
              <w:rPr>
                <w:rFonts w:ascii="Times New Roman" w:hAnsi="Times New Roman" w:cs="Times New Roman"/>
              </w:rPr>
              <w:t>.</w:t>
            </w:r>
          </w:p>
          <w:p w:rsidR="00CB6F81" w:rsidRDefault="00FF0ADC" w:rsidP="00D432AA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Zaměstnanci</w:t>
            </w:r>
            <w:r w:rsidR="00D432AA">
              <w:rPr>
                <w:rFonts w:ascii="Times New Roman" w:hAnsi="Times New Roman" w:cs="Times New Roman"/>
                <w:iCs/>
              </w:rPr>
              <w:t xml:space="preserve"> CPSP SK </w:t>
            </w:r>
            <w:r w:rsidR="00CB6F81" w:rsidRPr="00CB6F81">
              <w:rPr>
                <w:rFonts w:ascii="Times New Roman" w:hAnsi="Times New Roman" w:cs="Times New Roman"/>
                <w:iCs/>
              </w:rPr>
              <w:t>jsou povinni absol</w:t>
            </w:r>
            <w:r w:rsidR="00A156E5">
              <w:rPr>
                <w:rFonts w:ascii="Times New Roman" w:hAnsi="Times New Roman" w:cs="Times New Roman"/>
                <w:iCs/>
              </w:rPr>
              <w:t>vovat 24 hodin vzdělávání ročně, z toho min. 8 hodin vzdělávání akreditovaného MPSV a min. 8 hodin supervize.</w:t>
            </w:r>
          </w:p>
          <w:p w:rsidR="00A156E5" w:rsidRDefault="00A156E5" w:rsidP="00D432AA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Individuální vzdělávací plán je vypracováván a kontrolován v rámci pravidelného hodnocení pracovníků (více viz 8a).</w:t>
            </w:r>
          </w:p>
          <w:p w:rsidR="00FF0ADC" w:rsidRDefault="00FF0ADC" w:rsidP="00FF0A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Výše zmíněné neplatí pro pracovníky, kteří mají uzavřenou DPP či DPČ.</w:t>
            </w:r>
          </w:p>
          <w:p w:rsidR="00E11934" w:rsidRPr="00771B58" w:rsidRDefault="00E11934" w:rsidP="004A67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08AF" w:rsidRPr="00771B58" w:rsidRDefault="003108AF" w:rsidP="00FA7179">
      <w:pPr>
        <w:jc w:val="center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8AF" w:rsidRPr="00771B58" w:rsidTr="003108AF">
        <w:tc>
          <w:tcPr>
            <w:tcW w:w="9212" w:type="dxa"/>
          </w:tcPr>
          <w:p w:rsidR="003108AF" w:rsidRPr="00F9297D" w:rsidRDefault="00133D08" w:rsidP="00FA7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97D">
              <w:rPr>
                <w:rFonts w:ascii="Times New Roman" w:hAnsi="Times New Roman" w:cs="Times New Roman"/>
                <w:b/>
              </w:rPr>
              <w:t>8.</w:t>
            </w:r>
            <w:r w:rsidRPr="00F9297D">
              <w:rPr>
                <w:rFonts w:ascii="Times New Roman" w:hAnsi="Times New Roman" w:cs="Times New Roman"/>
                <w:b/>
              </w:rPr>
              <w:tab/>
              <w:t>Profesní rozvoj zaměstnanců</w:t>
            </w:r>
          </w:p>
        </w:tc>
      </w:tr>
      <w:tr w:rsidR="003108AF" w:rsidRPr="00771B58" w:rsidTr="003108AF">
        <w:tc>
          <w:tcPr>
            <w:tcW w:w="9212" w:type="dxa"/>
          </w:tcPr>
          <w:p w:rsidR="003108AF" w:rsidRPr="00FA7179" w:rsidRDefault="00133D08">
            <w:pPr>
              <w:rPr>
                <w:rFonts w:ascii="Times New Roman" w:hAnsi="Times New Roman" w:cs="Times New Roman"/>
                <w:b/>
              </w:rPr>
            </w:pPr>
            <w:r w:rsidRPr="00FA7179">
              <w:rPr>
                <w:rFonts w:ascii="Times New Roman" w:hAnsi="Times New Roman" w:cs="Times New Roman"/>
                <w:b/>
              </w:rPr>
              <w:t>8c</w:t>
            </w:r>
          </w:p>
          <w:p w:rsidR="00133D08" w:rsidRPr="00771B58" w:rsidRDefault="00133D08">
            <w:pPr>
              <w:rPr>
                <w:rFonts w:ascii="Times New Roman" w:hAnsi="Times New Roman" w:cs="Times New Roman"/>
              </w:rPr>
            </w:pPr>
            <w:r w:rsidRPr="00C6762D">
              <w:rPr>
                <w:rFonts w:ascii="Times New Roman" w:hAnsi="Times New Roman" w:cs="Times New Roman"/>
              </w:rPr>
              <w:t>Pověřená osoba má zpracován systém finančního a morálního oceňování zaměstnanců.</w:t>
            </w:r>
          </w:p>
        </w:tc>
      </w:tr>
      <w:tr w:rsidR="003108AF" w:rsidRPr="00771B58" w:rsidTr="003108AF">
        <w:tc>
          <w:tcPr>
            <w:tcW w:w="9212" w:type="dxa"/>
          </w:tcPr>
          <w:p w:rsidR="003108AF" w:rsidRPr="00771B58" w:rsidRDefault="00FA7179" w:rsidP="00FA7179">
            <w:pPr>
              <w:jc w:val="center"/>
              <w:rPr>
                <w:rFonts w:ascii="Times New Roman" w:hAnsi="Times New Roman" w:cs="Times New Roman"/>
              </w:rPr>
            </w:pPr>
            <w:r w:rsidRPr="00FA7179">
              <w:rPr>
                <w:rFonts w:ascii="Times New Roman" w:hAnsi="Times New Roman" w:cs="Times New Roman"/>
                <w:b/>
              </w:rPr>
              <w:t>Obsah kritéria standardu</w:t>
            </w:r>
          </w:p>
        </w:tc>
      </w:tr>
      <w:tr w:rsidR="003108AF" w:rsidRPr="00771B58" w:rsidTr="003108AF">
        <w:tc>
          <w:tcPr>
            <w:tcW w:w="9212" w:type="dxa"/>
          </w:tcPr>
          <w:p w:rsidR="003108AF" w:rsidRDefault="003108AF">
            <w:pPr>
              <w:rPr>
                <w:rFonts w:ascii="Times New Roman" w:hAnsi="Times New Roman" w:cs="Times New Roman"/>
              </w:rPr>
            </w:pPr>
          </w:p>
          <w:p w:rsidR="00A156E5" w:rsidRDefault="00A156E5" w:rsidP="005E00EA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O finančním a morálním oceňování zaměstnanců rozhoduje ředitel CPSP SK.</w:t>
            </w:r>
          </w:p>
          <w:p w:rsidR="006E23C1" w:rsidRDefault="00C6762D" w:rsidP="006E23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Finanční ohodnocení se odvíjí od aktuální finanční situace organizace. Morální ocenění může být uděleno ústně, potažmo písemně.  </w:t>
            </w:r>
          </w:p>
          <w:p w:rsidR="00C6762D" w:rsidRPr="00771B58" w:rsidRDefault="00C6762D" w:rsidP="006E23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08AF" w:rsidRDefault="003108AF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56E5" w:rsidTr="00A156E5">
        <w:tc>
          <w:tcPr>
            <w:tcW w:w="9212" w:type="dxa"/>
          </w:tcPr>
          <w:p w:rsidR="00A156E5" w:rsidRPr="00F9297D" w:rsidRDefault="00A156E5" w:rsidP="00073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97D">
              <w:rPr>
                <w:rFonts w:ascii="Times New Roman" w:hAnsi="Times New Roman" w:cs="Times New Roman"/>
                <w:b/>
              </w:rPr>
              <w:t>8.</w:t>
            </w:r>
            <w:r w:rsidRPr="00F9297D">
              <w:rPr>
                <w:rFonts w:ascii="Times New Roman" w:hAnsi="Times New Roman" w:cs="Times New Roman"/>
                <w:b/>
              </w:rPr>
              <w:tab/>
              <w:t>Profesní rozvoj zaměstnanců</w:t>
            </w:r>
          </w:p>
        </w:tc>
      </w:tr>
      <w:tr w:rsidR="00A156E5" w:rsidTr="00A156E5">
        <w:tc>
          <w:tcPr>
            <w:tcW w:w="9212" w:type="dxa"/>
          </w:tcPr>
          <w:p w:rsidR="00A156E5" w:rsidRPr="00FE16D3" w:rsidRDefault="00A156E5" w:rsidP="000736D6">
            <w:pPr>
              <w:rPr>
                <w:rFonts w:ascii="Times New Roman" w:hAnsi="Times New Roman" w:cs="Times New Roman"/>
                <w:b/>
              </w:rPr>
            </w:pPr>
            <w:r w:rsidRPr="00FE16D3">
              <w:rPr>
                <w:rFonts w:ascii="Times New Roman" w:hAnsi="Times New Roman" w:cs="Times New Roman"/>
                <w:b/>
              </w:rPr>
              <w:t>8d</w:t>
            </w:r>
          </w:p>
          <w:p w:rsidR="00A156E5" w:rsidRPr="00771B58" w:rsidRDefault="00A156E5" w:rsidP="000736D6">
            <w:pPr>
              <w:rPr>
                <w:rFonts w:ascii="Times New Roman" w:hAnsi="Times New Roman" w:cs="Times New Roman"/>
              </w:rPr>
            </w:pPr>
            <w:r w:rsidRPr="00771B58">
              <w:rPr>
                <w:rFonts w:ascii="Times New Roman" w:hAnsi="Times New Roman" w:cs="Times New Roman"/>
              </w:rPr>
              <w:t>Pověřená osoba zajišťuje pro své zaměstnance podporu nezávislého kvalifikovaného odborníka.</w:t>
            </w:r>
          </w:p>
        </w:tc>
      </w:tr>
      <w:tr w:rsidR="00A156E5" w:rsidTr="00A156E5">
        <w:tc>
          <w:tcPr>
            <w:tcW w:w="9212" w:type="dxa"/>
          </w:tcPr>
          <w:p w:rsidR="00A156E5" w:rsidRPr="00771B58" w:rsidRDefault="00A156E5" w:rsidP="000736D6">
            <w:pPr>
              <w:jc w:val="center"/>
              <w:rPr>
                <w:rFonts w:ascii="Times New Roman" w:hAnsi="Times New Roman" w:cs="Times New Roman"/>
              </w:rPr>
            </w:pPr>
            <w:r w:rsidRPr="00FE16D3">
              <w:rPr>
                <w:rFonts w:ascii="Times New Roman" w:hAnsi="Times New Roman" w:cs="Times New Roman"/>
                <w:b/>
              </w:rPr>
              <w:t>Obsah kritéria standardu</w:t>
            </w:r>
          </w:p>
        </w:tc>
      </w:tr>
      <w:tr w:rsidR="00A156E5" w:rsidTr="00A156E5">
        <w:tc>
          <w:tcPr>
            <w:tcW w:w="9212" w:type="dxa"/>
          </w:tcPr>
          <w:p w:rsidR="00A156E5" w:rsidRDefault="00A156E5" w:rsidP="000736D6">
            <w:pPr>
              <w:jc w:val="both"/>
              <w:rPr>
                <w:rFonts w:ascii="Times New Roman" w:hAnsi="Times New Roman" w:cs="Times New Roman"/>
              </w:rPr>
            </w:pPr>
          </w:p>
          <w:p w:rsidR="00A156E5" w:rsidRDefault="00A156E5" w:rsidP="000736D6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V rámci prevence syndromu vyhoření i dalšího rozvoje profesních kompetencí mají pracovníci podílejících se na přípravách povinnost se účastnit supervizí. </w:t>
            </w:r>
          </w:p>
          <w:p w:rsidR="006E23C1" w:rsidRDefault="006E23C1" w:rsidP="000736D6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Supervizi vede kvalifikovaný, </w:t>
            </w:r>
            <w:r w:rsidR="0022138A">
              <w:rPr>
                <w:rFonts w:ascii="Times New Roman" w:hAnsi="Times New Roman" w:cs="Times New Roman"/>
                <w:iCs/>
              </w:rPr>
              <w:t>zkušený odborník a s praxí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6E23C1" w:rsidRDefault="006E23C1" w:rsidP="000736D6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Skupinová supervize probíhá min. 2 krát ročně. V případě zájmu zaměstnanec má možnost využít individuální supervizi.</w:t>
            </w:r>
          </w:p>
          <w:p w:rsidR="00E15039" w:rsidRDefault="006E23C1" w:rsidP="000736D6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Pokud zaměstnanec odmítá účastnit se skupinové i individuální supervize</w:t>
            </w:r>
            <w:r w:rsidR="00FF0ADC">
              <w:rPr>
                <w:rFonts w:ascii="Times New Roman" w:hAnsi="Times New Roman" w:cs="Times New Roman"/>
                <w:iCs/>
              </w:rPr>
              <w:t xml:space="preserve">, a to v průběhu jednoho hodnotícího období (více viz 8a), je zaměstnanci udělena výtka s příkazem o nápravu. V případě, že se situace bude opakovat i v průběhu následujícího hodnotícího období, zaměstnanci bude sníženo finanční ohodnocení ve výši </w:t>
            </w:r>
            <w:r w:rsidR="00E15039">
              <w:rPr>
                <w:rFonts w:ascii="Times New Roman" w:hAnsi="Times New Roman" w:cs="Times New Roman"/>
                <w:iCs/>
              </w:rPr>
              <w:t xml:space="preserve">max. </w:t>
            </w:r>
            <w:r w:rsidR="00FF0ADC">
              <w:rPr>
                <w:rFonts w:ascii="Times New Roman" w:hAnsi="Times New Roman" w:cs="Times New Roman"/>
                <w:iCs/>
              </w:rPr>
              <w:t>10%</w:t>
            </w:r>
            <w:r w:rsidR="00E15039">
              <w:rPr>
                <w:rFonts w:ascii="Times New Roman" w:hAnsi="Times New Roman" w:cs="Times New Roman"/>
                <w:iCs/>
              </w:rPr>
              <w:t>, po dobu 3 měsíců.</w:t>
            </w:r>
          </w:p>
          <w:p w:rsidR="00E15039" w:rsidRDefault="00E15039" w:rsidP="000736D6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Pokud ze strany zaměstnance nedojde k nápravě, bude s ním pracovní poměr rozvázán.</w:t>
            </w:r>
          </w:p>
          <w:p w:rsidR="00FF0ADC" w:rsidRDefault="00FF0ADC" w:rsidP="00FF0A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Výše zmíněné neplatí pro pracovníky, kteří mají uzavřenou DPP či DPČ.</w:t>
            </w:r>
          </w:p>
          <w:p w:rsidR="00A156E5" w:rsidRPr="00771B58" w:rsidRDefault="00A156E5" w:rsidP="006E23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08AF" w:rsidRDefault="003108AF">
      <w:pPr>
        <w:rPr>
          <w:rFonts w:ascii="Times New Roman" w:hAnsi="Times New Roman" w:cs="Times New Roman"/>
        </w:rPr>
      </w:pPr>
    </w:p>
    <w:p w:rsidR="00322F67" w:rsidRDefault="00322F67">
      <w:pPr>
        <w:rPr>
          <w:rFonts w:ascii="Times New Roman" w:hAnsi="Times New Roman" w:cs="Times New Roman"/>
        </w:rPr>
      </w:pPr>
    </w:p>
    <w:p w:rsidR="00322F67" w:rsidRDefault="00322F67">
      <w:pPr>
        <w:rPr>
          <w:rFonts w:ascii="Times New Roman" w:hAnsi="Times New Roman" w:cs="Times New Roman"/>
        </w:rPr>
      </w:pPr>
    </w:p>
    <w:p w:rsidR="00322F67" w:rsidRDefault="00322F67">
      <w:pPr>
        <w:rPr>
          <w:rFonts w:ascii="Times New Roman" w:hAnsi="Times New Roman" w:cs="Times New Roman"/>
        </w:rPr>
      </w:pPr>
    </w:p>
    <w:p w:rsidR="00322F67" w:rsidRDefault="00322F67">
      <w:pPr>
        <w:rPr>
          <w:rFonts w:ascii="Times New Roman" w:hAnsi="Times New Roman" w:cs="Times New Roman"/>
        </w:rPr>
      </w:pPr>
    </w:p>
    <w:p w:rsidR="00322F67" w:rsidRDefault="00322F67">
      <w:pPr>
        <w:rPr>
          <w:rFonts w:ascii="Times New Roman" w:hAnsi="Times New Roman" w:cs="Times New Roman"/>
        </w:rPr>
      </w:pPr>
    </w:p>
    <w:p w:rsidR="00322F67" w:rsidRDefault="00322F67">
      <w:pPr>
        <w:rPr>
          <w:rFonts w:ascii="Times New Roman" w:hAnsi="Times New Roman" w:cs="Times New Roman"/>
        </w:rPr>
      </w:pPr>
    </w:p>
    <w:p w:rsidR="00322F67" w:rsidRDefault="00322F67">
      <w:pPr>
        <w:rPr>
          <w:rFonts w:ascii="Times New Roman" w:hAnsi="Times New Roman" w:cs="Times New Roman"/>
        </w:rPr>
      </w:pPr>
    </w:p>
    <w:p w:rsidR="00322F67" w:rsidRDefault="00322F67">
      <w:pPr>
        <w:rPr>
          <w:rFonts w:ascii="Times New Roman" w:hAnsi="Times New Roman" w:cs="Times New Roman"/>
        </w:rPr>
      </w:pPr>
    </w:p>
    <w:p w:rsidR="00322F67" w:rsidRDefault="00322F67">
      <w:pPr>
        <w:rPr>
          <w:rFonts w:ascii="Times New Roman" w:hAnsi="Times New Roman" w:cs="Times New Roman"/>
        </w:rPr>
      </w:pPr>
    </w:p>
    <w:p w:rsidR="00322F67" w:rsidRDefault="00322F67">
      <w:pPr>
        <w:rPr>
          <w:rFonts w:ascii="Times New Roman" w:hAnsi="Times New Roman" w:cs="Times New Roman"/>
        </w:rPr>
      </w:pPr>
    </w:p>
    <w:p w:rsidR="00322F67" w:rsidRDefault="00322F67">
      <w:pPr>
        <w:rPr>
          <w:rFonts w:ascii="Times New Roman" w:hAnsi="Times New Roman" w:cs="Times New Roman"/>
        </w:rPr>
      </w:pPr>
    </w:p>
    <w:p w:rsidR="00322F67" w:rsidRDefault="00322F67">
      <w:pPr>
        <w:rPr>
          <w:rFonts w:ascii="Times New Roman" w:hAnsi="Times New Roman" w:cs="Times New Roman"/>
        </w:rPr>
      </w:pPr>
    </w:p>
    <w:p w:rsidR="00322F67" w:rsidRDefault="00322F67">
      <w:pPr>
        <w:rPr>
          <w:rFonts w:ascii="Times New Roman" w:hAnsi="Times New Roman" w:cs="Times New Roman"/>
        </w:rPr>
      </w:pPr>
    </w:p>
    <w:p w:rsidR="00322F67" w:rsidRDefault="00322F67">
      <w:pPr>
        <w:rPr>
          <w:rFonts w:ascii="Times New Roman" w:hAnsi="Times New Roman" w:cs="Times New Roman"/>
        </w:rPr>
      </w:pPr>
    </w:p>
    <w:p w:rsidR="00A33462" w:rsidRDefault="00A334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8AF" w:rsidRPr="00771B58" w:rsidTr="003108AF">
        <w:tc>
          <w:tcPr>
            <w:tcW w:w="9212" w:type="dxa"/>
          </w:tcPr>
          <w:p w:rsidR="003108AF" w:rsidRPr="00771B58" w:rsidRDefault="009E3532" w:rsidP="00330F04">
            <w:pPr>
              <w:pStyle w:val="Odstavecseseznamem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71B58">
              <w:rPr>
                <w:rFonts w:ascii="Times New Roman" w:hAnsi="Times New Roman" w:cs="Times New Roman"/>
                <w:b/>
              </w:rPr>
              <w:lastRenderedPageBreak/>
              <w:t>Pracovní postupy pověřené osoby</w:t>
            </w:r>
          </w:p>
        </w:tc>
      </w:tr>
      <w:tr w:rsidR="003108AF" w:rsidRPr="00771B58" w:rsidTr="003108AF">
        <w:tc>
          <w:tcPr>
            <w:tcW w:w="9212" w:type="dxa"/>
          </w:tcPr>
          <w:p w:rsidR="003108AF" w:rsidRPr="00151E59" w:rsidRDefault="004866CC">
            <w:pPr>
              <w:rPr>
                <w:rFonts w:ascii="Times New Roman" w:hAnsi="Times New Roman" w:cs="Times New Roman"/>
                <w:b/>
              </w:rPr>
            </w:pPr>
            <w:r w:rsidRPr="00151E59">
              <w:rPr>
                <w:rFonts w:ascii="Times New Roman" w:hAnsi="Times New Roman" w:cs="Times New Roman"/>
                <w:b/>
              </w:rPr>
              <w:t>9a</w:t>
            </w:r>
          </w:p>
          <w:p w:rsidR="00B677C0" w:rsidRPr="00771B58" w:rsidRDefault="004866CC" w:rsidP="00B677C0">
            <w:pPr>
              <w:jc w:val="both"/>
              <w:rPr>
                <w:rFonts w:ascii="Times New Roman" w:hAnsi="Times New Roman" w:cs="Times New Roman"/>
              </w:rPr>
            </w:pPr>
            <w:r w:rsidRPr="00771B58">
              <w:rPr>
                <w:rFonts w:ascii="Times New Roman" w:hAnsi="Times New Roman" w:cs="Times New Roman"/>
              </w:rPr>
              <w:t xml:space="preserve">Pověřená osoba má písemně zpracovány pracovní postupy a metodiky zaručující řádný a odborný výkon činností </w:t>
            </w:r>
            <w:r w:rsidR="00555F4B" w:rsidRPr="00771B58">
              <w:rPr>
                <w:rFonts w:ascii="Times New Roman" w:hAnsi="Times New Roman" w:cs="Times New Roman"/>
              </w:rPr>
              <w:t xml:space="preserve">realizovaných na základě pověření po celou dobu platnosti pověření. Tyto postupy a metodiky pověřená osoba zpracovává pro práci s cílovými </w:t>
            </w:r>
            <w:r w:rsidR="00CA55B9" w:rsidRPr="00771B58">
              <w:rPr>
                <w:rFonts w:ascii="Times New Roman" w:hAnsi="Times New Roman" w:cs="Times New Roman"/>
              </w:rPr>
              <w:t>skupinami.</w:t>
            </w:r>
          </w:p>
        </w:tc>
      </w:tr>
      <w:tr w:rsidR="003108AF" w:rsidRPr="00771B58" w:rsidTr="003108AF">
        <w:tc>
          <w:tcPr>
            <w:tcW w:w="9212" w:type="dxa"/>
          </w:tcPr>
          <w:p w:rsidR="003108AF" w:rsidRPr="00771B58" w:rsidRDefault="00151E59" w:rsidP="00151E59">
            <w:pPr>
              <w:jc w:val="center"/>
              <w:rPr>
                <w:rFonts w:ascii="Times New Roman" w:hAnsi="Times New Roman" w:cs="Times New Roman"/>
              </w:rPr>
            </w:pPr>
            <w:r w:rsidRPr="00151E59">
              <w:rPr>
                <w:rFonts w:ascii="Times New Roman" w:hAnsi="Times New Roman" w:cs="Times New Roman"/>
                <w:b/>
              </w:rPr>
              <w:t>Obsah kritéria standardu</w:t>
            </w:r>
          </w:p>
        </w:tc>
      </w:tr>
      <w:tr w:rsidR="003108AF" w:rsidRPr="00771B58" w:rsidTr="003108AF">
        <w:tc>
          <w:tcPr>
            <w:tcW w:w="9212" w:type="dxa"/>
          </w:tcPr>
          <w:p w:rsidR="00A64F16" w:rsidRDefault="00A64F16" w:rsidP="00E15039">
            <w:pPr>
              <w:jc w:val="both"/>
              <w:rPr>
                <w:rFonts w:ascii="Times New Roman" w:hAnsi="Times New Roman" w:cs="Times New Roman"/>
              </w:rPr>
            </w:pPr>
          </w:p>
          <w:p w:rsidR="00E15039" w:rsidRDefault="00121A6B" w:rsidP="00E150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Viz metodika odborné přípravy žadatelů o NRP ve SK (zajištěná KÚ SK).</w:t>
            </w:r>
          </w:p>
          <w:p w:rsidR="00121A6B" w:rsidRDefault="00121A6B" w:rsidP="00E150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Metodika je zveřejněna:</w:t>
            </w:r>
          </w:p>
          <w:p w:rsidR="00121A6B" w:rsidRDefault="00121A6B" w:rsidP="00121A6B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příloze těchto standardů</w:t>
            </w:r>
          </w:p>
          <w:p w:rsidR="00121A6B" w:rsidRDefault="00121A6B" w:rsidP="00121A6B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  <w:r w:rsidRPr="00121A6B">
              <w:rPr>
                <w:rFonts w:ascii="Times New Roman" w:hAnsi="Times New Roman" w:cs="Times New Roman"/>
              </w:rPr>
              <w:t>na webových stránkách CPSP SK</w:t>
            </w:r>
          </w:p>
          <w:p w:rsidR="00D35FD5" w:rsidRDefault="00D35FD5" w:rsidP="00121A6B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webových stránkách KÚ SK</w:t>
            </w:r>
          </w:p>
          <w:p w:rsidR="00121A6B" w:rsidRPr="00121A6B" w:rsidRDefault="0022138A" w:rsidP="00121A6B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pracovišti</w:t>
            </w:r>
            <w:r w:rsidR="00121A6B">
              <w:rPr>
                <w:rFonts w:ascii="Times New Roman" w:hAnsi="Times New Roman" w:cs="Times New Roman"/>
              </w:rPr>
              <w:t>, kde jsou zajišťovány odborné přípra</w:t>
            </w:r>
            <w:r>
              <w:rPr>
                <w:rFonts w:ascii="Times New Roman" w:hAnsi="Times New Roman" w:cs="Times New Roman"/>
              </w:rPr>
              <w:t>vy (Praha - Veleslavín</w:t>
            </w:r>
            <w:r w:rsidR="00121A6B">
              <w:rPr>
                <w:rFonts w:ascii="Times New Roman" w:hAnsi="Times New Roman" w:cs="Times New Roman"/>
              </w:rPr>
              <w:t>)</w:t>
            </w:r>
          </w:p>
          <w:p w:rsidR="00121A6B" w:rsidRPr="00771B58" w:rsidRDefault="00121A6B" w:rsidP="00E150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C57DC" w:rsidRDefault="00DC57DC" w:rsidP="00DC57DC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5039" w:rsidTr="00E15039">
        <w:tc>
          <w:tcPr>
            <w:tcW w:w="9212" w:type="dxa"/>
          </w:tcPr>
          <w:p w:rsidR="00E15039" w:rsidRPr="00E15039" w:rsidRDefault="00E15039" w:rsidP="00E15039">
            <w:pPr>
              <w:jc w:val="center"/>
              <w:rPr>
                <w:rFonts w:ascii="Times New Roman" w:hAnsi="Times New Roman" w:cs="Times New Roman"/>
              </w:rPr>
            </w:pPr>
            <w:r w:rsidRPr="00E15039">
              <w:rPr>
                <w:rFonts w:ascii="Times New Roman" w:hAnsi="Times New Roman" w:cs="Times New Roman"/>
                <w:b/>
              </w:rPr>
              <w:t>9.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15039">
              <w:rPr>
                <w:rFonts w:ascii="Times New Roman" w:hAnsi="Times New Roman" w:cs="Times New Roman"/>
                <w:b/>
              </w:rPr>
              <w:t>Pracovní postupy pověřené osoby</w:t>
            </w:r>
          </w:p>
        </w:tc>
      </w:tr>
      <w:tr w:rsidR="00E15039" w:rsidTr="00E15039">
        <w:tc>
          <w:tcPr>
            <w:tcW w:w="9212" w:type="dxa"/>
          </w:tcPr>
          <w:p w:rsidR="00E15039" w:rsidRPr="00B677C0" w:rsidRDefault="00E15039" w:rsidP="00E150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677C0">
              <w:rPr>
                <w:rFonts w:ascii="Times New Roman" w:hAnsi="Times New Roman" w:cs="Times New Roman"/>
                <w:b/>
              </w:rPr>
              <w:t>9b</w:t>
            </w:r>
          </w:p>
          <w:p w:rsidR="00E15039" w:rsidRDefault="00E15039" w:rsidP="00E15039">
            <w:pPr>
              <w:rPr>
                <w:rFonts w:ascii="Times New Roman" w:hAnsi="Times New Roman" w:cs="Times New Roman"/>
              </w:rPr>
            </w:pPr>
            <w:r w:rsidRPr="00B677C0">
              <w:rPr>
                <w:rFonts w:ascii="Times New Roman" w:hAnsi="Times New Roman" w:cs="Times New Roman"/>
              </w:rPr>
              <w:t>Pověřená osoba má písemně zpracována vnitřní pravidla pro realizaci příprav, průběhu a vyhodnocování příprav, včetně obsahu, formy a výstupů skupinové a individuální přípravy, způsobu práce s žadateli ve všech fázích procesu příprav.</w:t>
            </w:r>
          </w:p>
        </w:tc>
      </w:tr>
      <w:tr w:rsidR="00E15039" w:rsidTr="00E15039">
        <w:tc>
          <w:tcPr>
            <w:tcW w:w="9212" w:type="dxa"/>
          </w:tcPr>
          <w:p w:rsidR="00E15039" w:rsidRDefault="00E15039" w:rsidP="00E15039">
            <w:pPr>
              <w:jc w:val="center"/>
              <w:rPr>
                <w:rFonts w:ascii="Times New Roman" w:hAnsi="Times New Roman" w:cs="Times New Roman"/>
              </w:rPr>
            </w:pPr>
            <w:r w:rsidRPr="00151E59">
              <w:rPr>
                <w:rFonts w:ascii="Times New Roman" w:hAnsi="Times New Roman" w:cs="Times New Roman"/>
                <w:b/>
              </w:rPr>
              <w:t>Obsah kritéria standardu</w:t>
            </w:r>
          </w:p>
        </w:tc>
      </w:tr>
      <w:tr w:rsidR="00E15039" w:rsidTr="00E15039">
        <w:tc>
          <w:tcPr>
            <w:tcW w:w="9212" w:type="dxa"/>
          </w:tcPr>
          <w:p w:rsidR="00E15039" w:rsidRDefault="00E15039" w:rsidP="00E15039">
            <w:pPr>
              <w:rPr>
                <w:rFonts w:ascii="Times New Roman" w:hAnsi="Times New Roman" w:cs="Times New Roman"/>
              </w:rPr>
            </w:pPr>
          </w:p>
          <w:p w:rsidR="00E15039" w:rsidRDefault="00D35FD5" w:rsidP="00D35F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Způsob práce v celém procesu příprav je popsán v metodice odborných příprav (více viz 9a).</w:t>
            </w:r>
          </w:p>
          <w:p w:rsidR="00D35FD5" w:rsidRDefault="00D35FD5" w:rsidP="00D35F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Výstupem odborných příprav je písemné hodnocení žadatelů, jež obsahuje:</w:t>
            </w:r>
          </w:p>
          <w:p w:rsidR="00D35FD5" w:rsidRPr="00D35FD5" w:rsidRDefault="00D35FD5" w:rsidP="00D35FD5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D35FD5">
              <w:rPr>
                <w:rFonts w:ascii="Times New Roman" w:hAnsi="Times New Roman" w:cs="Times New Roman"/>
              </w:rPr>
              <w:t>Sociální přizpůsobivost, zapojení ve skupině</w:t>
            </w:r>
          </w:p>
          <w:p w:rsidR="00D35FD5" w:rsidRPr="00D35FD5" w:rsidRDefault="00D35FD5" w:rsidP="00D35FD5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D35FD5">
              <w:rPr>
                <w:rFonts w:ascii="Times New Roman" w:hAnsi="Times New Roman" w:cs="Times New Roman"/>
              </w:rPr>
              <w:t xml:space="preserve">Stručné posouzení osobnostních rysů (včetně nápadností v chování) - </w:t>
            </w:r>
            <w:r>
              <w:rPr>
                <w:rFonts w:ascii="Times New Roman" w:hAnsi="Times New Roman" w:cs="Times New Roman"/>
              </w:rPr>
              <w:t>o</w:t>
            </w:r>
            <w:r w:rsidRPr="00D35FD5">
              <w:rPr>
                <w:rFonts w:ascii="Times New Roman" w:hAnsi="Times New Roman" w:cs="Times New Roman"/>
              </w:rPr>
              <w:t>sobnostní ladění</w:t>
            </w:r>
          </w:p>
          <w:p w:rsidR="00D35FD5" w:rsidRPr="00D35FD5" w:rsidRDefault="00D35FD5" w:rsidP="00D35FD5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D35FD5">
              <w:rPr>
                <w:rFonts w:ascii="Times New Roman" w:hAnsi="Times New Roman" w:cs="Times New Roman"/>
              </w:rPr>
              <w:t>Zhodnocení partnerského (rodinného) klimatu, chování v rodině, motivace žadatelů k NRP</w:t>
            </w:r>
          </w:p>
          <w:p w:rsidR="00D35FD5" w:rsidRDefault="00D35FD5" w:rsidP="00D35FD5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D35FD5">
              <w:rPr>
                <w:rFonts w:ascii="Times New Roman" w:hAnsi="Times New Roman" w:cs="Times New Roman"/>
              </w:rPr>
              <w:t>Předpoklady žadatelů k výkonu NRP (výchovné předpoklady, znalost vývojových potřeb dětí, schopnost naplňovat specifické potřeby dětí v NRP, otevřenost k další spolupráci s odborníky)</w:t>
            </w:r>
          </w:p>
          <w:p w:rsidR="00D35FD5" w:rsidRPr="00D35FD5" w:rsidRDefault="00D35FD5" w:rsidP="00D35FD5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Příprava dětí (viz metodika)</w:t>
            </w:r>
          </w:p>
          <w:p w:rsidR="00D35FD5" w:rsidRPr="00D35FD5" w:rsidRDefault="00D35FD5" w:rsidP="00D35FD5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D35FD5">
              <w:rPr>
                <w:rFonts w:ascii="Times New Roman" w:hAnsi="Times New Roman" w:cs="Times New Roman"/>
              </w:rPr>
              <w:t>Závěrečné stručné zhodnocení celkové připravenosti žadatelů k výkonu NRP (</w:t>
            </w:r>
            <w:r w:rsidR="00C6762D">
              <w:rPr>
                <w:rFonts w:ascii="Times New Roman" w:hAnsi="Times New Roman" w:cs="Times New Roman"/>
              </w:rPr>
              <w:t>vč. výčtu případných rizikových momentů, včetně jejich odůvodnění</w:t>
            </w:r>
            <w:r w:rsidRPr="00D35FD5">
              <w:rPr>
                <w:rFonts w:ascii="Times New Roman" w:hAnsi="Times New Roman" w:cs="Times New Roman"/>
              </w:rPr>
              <w:t>)</w:t>
            </w:r>
          </w:p>
          <w:p w:rsidR="00D35FD5" w:rsidRDefault="00D35FD5" w:rsidP="00D35F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15039" w:rsidRDefault="00E15039" w:rsidP="00DC57DC">
      <w:pPr>
        <w:rPr>
          <w:rFonts w:ascii="Times New Roman" w:hAnsi="Times New Roman" w:cs="Times New Roman"/>
        </w:rPr>
      </w:pPr>
    </w:p>
    <w:p w:rsidR="00E15039" w:rsidRDefault="00E15039" w:rsidP="00DC57DC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04FF" w:rsidTr="001E04FF">
        <w:tc>
          <w:tcPr>
            <w:tcW w:w="9212" w:type="dxa"/>
          </w:tcPr>
          <w:p w:rsidR="001E04FF" w:rsidRPr="001125FF" w:rsidRDefault="001E04FF" w:rsidP="001E04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5FF">
              <w:rPr>
                <w:rFonts w:ascii="Times New Roman" w:hAnsi="Times New Roman" w:cs="Times New Roman"/>
                <w:b/>
              </w:rPr>
              <w:t>9.   Pracovní postupy pověřené osoby</w:t>
            </w:r>
          </w:p>
        </w:tc>
      </w:tr>
      <w:tr w:rsidR="001E04FF" w:rsidTr="001E04FF">
        <w:tc>
          <w:tcPr>
            <w:tcW w:w="9212" w:type="dxa"/>
          </w:tcPr>
          <w:p w:rsidR="001E04FF" w:rsidRPr="001E04FF" w:rsidRDefault="001E04FF" w:rsidP="001E04FF">
            <w:pPr>
              <w:rPr>
                <w:rFonts w:ascii="Times New Roman" w:hAnsi="Times New Roman" w:cs="Times New Roman"/>
                <w:b/>
              </w:rPr>
            </w:pPr>
            <w:r w:rsidRPr="001E04FF">
              <w:rPr>
                <w:rFonts w:ascii="Times New Roman" w:hAnsi="Times New Roman" w:cs="Times New Roman"/>
                <w:b/>
              </w:rPr>
              <w:t>9c</w:t>
            </w:r>
          </w:p>
          <w:p w:rsidR="001E04FF" w:rsidRDefault="001E04FF" w:rsidP="001E04FF">
            <w:pPr>
              <w:rPr>
                <w:rFonts w:ascii="Times New Roman" w:hAnsi="Times New Roman" w:cs="Times New Roman"/>
              </w:rPr>
            </w:pPr>
            <w:r w:rsidRPr="001E04FF">
              <w:rPr>
                <w:rFonts w:ascii="Times New Roman" w:hAnsi="Times New Roman" w:cs="Times New Roman"/>
              </w:rPr>
              <w:t>Pověřená osoba má vždy určeného sociálního pracovníka pro práci s dítětem a osobou pečující nebo osobou v evidenci.</w:t>
            </w:r>
          </w:p>
        </w:tc>
      </w:tr>
      <w:tr w:rsidR="001E04FF" w:rsidTr="001E04FF">
        <w:tc>
          <w:tcPr>
            <w:tcW w:w="9212" w:type="dxa"/>
          </w:tcPr>
          <w:p w:rsidR="001E04FF" w:rsidRDefault="001E04FF" w:rsidP="001E04FF">
            <w:pPr>
              <w:jc w:val="center"/>
              <w:rPr>
                <w:rFonts w:ascii="Times New Roman" w:hAnsi="Times New Roman" w:cs="Times New Roman"/>
              </w:rPr>
            </w:pPr>
            <w:r w:rsidRPr="001E04FF">
              <w:rPr>
                <w:rFonts w:ascii="Times New Roman" w:hAnsi="Times New Roman" w:cs="Times New Roman"/>
                <w:b/>
              </w:rPr>
              <w:t>Obsah kritéria standardu</w:t>
            </w:r>
          </w:p>
        </w:tc>
      </w:tr>
      <w:tr w:rsidR="001E04FF" w:rsidTr="001E04FF">
        <w:tc>
          <w:tcPr>
            <w:tcW w:w="9212" w:type="dxa"/>
          </w:tcPr>
          <w:p w:rsidR="001E04FF" w:rsidRDefault="001E04FF" w:rsidP="001E04FF">
            <w:pPr>
              <w:rPr>
                <w:rFonts w:ascii="Times New Roman" w:hAnsi="Times New Roman" w:cs="Times New Roman"/>
                <w:iCs/>
              </w:rPr>
            </w:pPr>
          </w:p>
          <w:p w:rsidR="001E04FF" w:rsidRPr="001E04FF" w:rsidRDefault="001E04FF" w:rsidP="001E04FF">
            <w:pPr>
              <w:rPr>
                <w:rFonts w:ascii="Times New Roman" w:hAnsi="Times New Roman" w:cs="Times New Roman"/>
                <w:iCs/>
              </w:rPr>
            </w:pPr>
            <w:r w:rsidRPr="001E04FF">
              <w:rPr>
                <w:rFonts w:ascii="Times New Roman" w:hAnsi="Times New Roman" w:cs="Times New Roman"/>
                <w:iCs/>
              </w:rPr>
              <w:t>V rámci pověření týkající se zajišťování příprav, CPSP SK nevykonává výše uvedenou činnost.</w:t>
            </w:r>
          </w:p>
          <w:p w:rsidR="001E04FF" w:rsidRDefault="001E04FF" w:rsidP="00DC57DC">
            <w:pPr>
              <w:rPr>
                <w:rFonts w:ascii="Times New Roman" w:hAnsi="Times New Roman" w:cs="Times New Roman"/>
              </w:rPr>
            </w:pPr>
          </w:p>
        </w:tc>
      </w:tr>
    </w:tbl>
    <w:p w:rsidR="00322F67" w:rsidRDefault="00322F67" w:rsidP="00DC57DC">
      <w:pPr>
        <w:rPr>
          <w:rFonts w:ascii="Times New Roman" w:hAnsi="Times New Roman" w:cs="Times New Roman"/>
        </w:rPr>
      </w:pPr>
    </w:p>
    <w:p w:rsidR="00322F67" w:rsidRDefault="00322F67" w:rsidP="00DC57DC">
      <w:pPr>
        <w:rPr>
          <w:rFonts w:ascii="Times New Roman" w:hAnsi="Times New Roman" w:cs="Times New Roman"/>
        </w:rPr>
      </w:pPr>
    </w:p>
    <w:p w:rsidR="008C19A4" w:rsidRDefault="008C19A4" w:rsidP="00DC57DC">
      <w:pPr>
        <w:rPr>
          <w:rFonts w:ascii="Times New Roman" w:hAnsi="Times New Roman" w:cs="Times New Roman"/>
        </w:rPr>
      </w:pPr>
    </w:p>
    <w:p w:rsidR="00322F67" w:rsidRDefault="00322F67" w:rsidP="00DC57DC">
      <w:pPr>
        <w:rPr>
          <w:rFonts w:ascii="Times New Roman" w:hAnsi="Times New Roman" w:cs="Times New Roman"/>
        </w:rPr>
      </w:pPr>
    </w:p>
    <w:p w:rsidR="00322F67" w:rsidRDefault="00322F67" w:rsidP="00DC57DC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57DC" w:rsidRPr="00771B58" w:rsidTr="00FE16D3">
        <w:tc>
          <w:tcPr>
            <w:tcW w:w="9212" w:type="dxa"/>
          </w:tcPr>
          <w:p w:rsidR="00DC57DC" w:rsidRPr="00771B58" w:rsidRDefault="000A37D6" w:rsidP="00330F04">
            <w:pPr>
              <w:pStyle w:val="Odstavecseseznamem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71B58">
              <w:rPr>
                <w:rFonts w:ascii="Times New Roman" w:hAnsi="Times New Roman" w:cs="Times New Roman"/>
                <w:b/>
              </w:rPr>
              <w:lastRenderedPageBreak/>
              <w:t>Dohoda o výkonu pěstounské péče</w:t>
            </w:r>
          </w:p>
        </w:tc>
      </w:tr>
      <w:tr w:rsidR="00DC57DC" w:rsidRPr="00771B58" w:rsidTr="00FE16D3">
        <w:tc>
          <w:tcPr>
            <w:tcW w:w="9212" w:type="dxa"/>
          </w:tcPr>
          <w:p w:rsidR="00DC57DC" w:rsidRPr="00A160AA" w:rsidRDefault="000A37D6" w:rsidP="00FE16D3">
            <w:pPr>
              <w:rPr>
                <w:rFonts w:ascii="Times New Roman" w:hAnsi="Times New Roman" w:cs="Times New Roman"/>
                <w:b/>
              </w:rPr>
            </w:pPr>
            <w:r w:rsidRPr="00A160AA">
              <w:rPr>
                <w:rFonts w:ascii="Times New Roman" w:hAnsi="Times New Roman" w:cs="Times New Roman"/>
                <w:b/>
              </w:rPr>
              <w:t>10a</w:t>
            </w:r>
          </w:p>
          <w:p w:rsidR="000A37D6" w:rsidRPr="00771B58" w:rsidRDefault="000A37D6" w:rsidP="002A5B50">
            <w:pPr>
              <w:jc w:val="both"/>
              <w:rPr>
                <w:rFonts w:ascii="Times New Roman" w:hAnsi="Times New Roman" w:cs="Times New Roman"/>
              </w:rPr>
            </w:pPr>
            <w:r w:rsidRPr="00771B58">
              <w:rPr>
                <w:rFonts w:ascii="Times New Roman" w:hAnsi="Times New Roman" w:cs="Times New Roman"/>
              </w:rPr>
              <w:t xml:space="preserve">Pověřená osoba má písemně zpracována vnitřní pravidla pro uzavírání, změnu a zrušení dohod </w:t>
            </w:r>
            <w:r w:rsidR="001125FF">
              <w:rPr>
                <w:rFonts w:ascii="Times New Roman" w:hAnsi="Times New Roman" w:cs="Times New Roman"/>
              </w:rPr>
              <w:br/>
            </w:r>
            <w:r w:rsidRPr="00771B58">
              <w:rPr>
                <w:rFonts w:ascii="Times New Roman" w:hAnsi="Times New Roman" w:cs="Times New Roman"/>
              </w:rPr>
              <w:t>o výkonu pěstounské péče, zejména kdo je oprávně</w:t>
            </w:r>
            <w:r w:rsidR="00C67C9D" w:rsidRPr="00771B58">
              <w:rPr>
                <w:rFonts w:ascii="Times New Roman" w:hAnsi="Times New Roman" w:cs="Times New Roman"/>
              </w:rPr>
              <w:t xml:space="preserve">n dohodu uzavřít, změnit nebo zrušit, jaké další náležitosti, kromě těch zákonem stanovených, dohoda obsahuje, jaké přílohy jsou spolu s dohodou předány klientovi. </w:t>
            </w:r>
            <w:r w:rsidR="00DF31AD" w:rsidRPr="00771B58">
              <w:rPr>
                <w:rFonts w:ascii="Times New Roman" w:hAnsi="Times New Roman" w:cs="Times New Roman"/>
              </w:rPr>
              <w:t>Při uzavírání, změně nebo zrušení dohody pověřená osoba postupuje tak, aby obsah a účel byl pro osoby z cílové skupiny srozumitelný.</w:t>
            </w:r>
          </w:p>
        </w:tc>
      </w:tr>
      <w:tr w:rsidR="00DC57DC" w:rsidRPr="00771B58" w:rsidTr="00FE16D3">
        <w:tc>
          <w:tcPr>
            <w:tcW w:w="9212" w:type="dxa"/>
          </w:tcPr>
          <w:p w:rsidR="00DC57DC" w:rsidRPr="00771B58" w:rsidRDefault="00AD6714" w:rsidP="00AD6714">
            <w:pPr>
              <w:jc w:val="center"/>
              <w:rPr>
                <w:rFonts w:ascii="Times New Roman" w:hAnsi="Times New Roman" w:cs="Times New Roman"/>
              </w:rPr>
            </w:pPr>
            <w:r w:rsidRPr="00AD6714">
              <w:rPr>
                <w:rFonts w:ascii="Times New Roman" w:hAnsi="Times New Roman" w:cs="Times New Roman"/>
                <w:b/>
              </w:rPr>
              <w:t>Obsah kritéria standardu</w:t>
            </w:r>
          </w:p>
        </w:tc>
      </w:tr>
      <w:tr w:rsidR="00DC57DC" w:rsidRPr="00771B58" w:rsidTr="00FE16D3">
        <w:tc>
          <w:tcPr>
            <w:tcW w:w="9212" w:type="dxa"/>
          </w:tcPr>
          <w:p w:rsidR="00DC57DC" w:rsidRDefault="00DC57DC" w:rsidP="00FE16D3">
            <w:pPr>
              <w:rPr>
                <w:rFonts w:ascii="Times New Roman" w:hAnsi="Times New Roman" w:cs="Times New Roman"/>
              </w:rPr>
            </w:pPr>
          </w:p>
          <w:p w:rsidR="008633A2" w:rsidRPr="008633A2" w:rsidRDefault="008633A2" w:rsidP="008633A2">
            <w:pPr>
              <w:rPr>
                <w:rFonts w:ascii="Times New Roman" w:hAnsi="Times New Roman" w:cs="Times New Roman"/>
                <w:iCs/>
              </w:rPr>
            </w:pPr>
            <w:r w:rsidRPr="008633A2">
              <w:rPr>
                <w:rFonts w:ascii="Times New Roman" w:hAnsi="Times New Roman" w:cs="Times New Roman"/>
                <w:iCs/>
              </w:rPr>
              <w:t>V rámci pověření týkající se zajišťování příprav, CPSP SK nevykonává výše uvedenou činnost.</w:t>
            </w:r>
          </w:p>
          <w:p w:rsidR="008633A2" w:rsidRPr="00771B58" w:rsidRDefault="008633A2" w:rsidP="00FE16D3">
            <w:pPr>
              <w:rPr>
                <w:rFonts w:ascii="Times New Roman" w:hAnsi="Times New Roman" w:cs="Times New Roman"/>
              </w:rPr>
            </w:pPr>
          </w:p>
        </w:tc>
      </w:tr>
    </w:tbl>
    <w:p w:rsidR="00DC57DC" w:rsidRPr="00771B58" w:rsidRDefault="00DC57DC" w:rsidP="00DC57DC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57DC" w:rsidRPr="00771B58" w:rsidTr="00FE16D3">
        <w:tc>
          <w:tcPr>
            <w:tcW w:w="9212" w:type="dxa"/>
          </w:tcPr>
          <w:p w:rsidR="00DC57DC" w:rsidRPr="001125FF" w:rsidRDefault="00761F91" w:rsidP="002A5B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5FF">
              <w:rPr>
                <w:rFonts w:ascii="Times New Roman" w:hAnsi="Times New Roman" w:cs="Times New Roman"/>
                <w:b/>
              </w:rPr>
              <w:t>10.</w:t>
            </w:r>
            <w:r w:rsidRPr="001125FF">
              <w:rPr>
                <w:rFonts w:ascii="Times New Roman" w:hAnsi="Times New Roman" w:cs="Times New Roman"/>
                <w:b/>
              </w:rPr>
              <w:tab/>
              <w:t>Dohoda o výkonu pěstounské péče</w:t>
            </w:r>
          </w:p>
        </w:tc>
      </w:tr>
      <w:tr w:rsidR="00DC57DC" w:rsidRPr="00771B58" w:rsidTr="00FE16D3">
        <w:tc>
          <w:tcPr>
            <w:tcW w:w="9212" w:type="dxa"/>
          </w:tcPr>
          <w:p w:rsidR="00DC57DC" w:rsidRPr="00A160AA" w:rsidRDefault="00761F91" w:rsidP="00FE16D3">
            <w:pPr>
              <w:rPr>
                <w:rFonts w:ascii="Times New Roman" w:hAnsi="Times New Roman" w:cs="Times New Roman"/>
                <w:b/>
              </w:rPr>
            </w:pPr>
            <w:r w:rsidRPr="00A160AA">
              <w:rPr>
                <w:rFonts w:ascii="Times New Roman" w:hAnsi="Times New Roman" w:cs="Times New Roman"/>
                <w:b/>
              </w:rPr>
              <w:t>10b</w:t>
            </w:r>
          </w:p>
          <w:p w:rsidR="00761F91" w:rsidRPr="00771B58" w:rsidRDefault="00761F91" w:rsidP="002A5B50">
            <w:pPr>
              <w:jc w:val="both"/>
              <w:rPr>
                <w:rFonts w:ascii="Times New Roman" w:hAnsi="Times New Roman" w:cs="Times New Roman"/>
              </w:rPr>
            </w:pPr>
            <w:r w:rsidRPr="00771B58">
              <w:rPr>
                <w:rFonts w:ascii="Times New Roman" w:hAnsi="Times New Roman" w:cs="Times New Roman"/>
              </w:rPr>
              <w:t>Pověřená osoba má písemně zpracována pravidla pro způsob hodnocení naplňování cílů uzavírané dohody o výkonu pěstounské péče.</w:t>
            </w:r>
          </w:p>
        </w:tc>
      </w:tr>
      <w:tr w:rsidR="00DC57DC" w:rsidRPr="00771B58" w:rsidTr="00FE16D3">
        <w:tc>
          <w:tcPr>
            <w:tcW w:w="9212" w:type="dxa"/>
          </w:tcPr>
          <w:p w:rsidR="00DC57DC" w:rsidRPr="00771B58" w:rsidRDefault="00AD6714" w:rsidP="00AD6714">
            <w:pPr>
              <w:jc w:val="center"/>
              <w:rPr>
                <w:rFonts w:ascii="Times New Roman" w:hAnsi="Times New Roman" w:cs="Times New Roman"/>
              </w:rPr>
            </w:pPr>
            <w:r w:rsidRPr="00AD6714">
              <w:rPr>
                <w:rFonts w:ascii="Times New Roman" w:hAnsi="Times New Roman" w:cs="Times New Roman"/>
                <w:b/>
              </w:rPr>
              <w:t>Obsah kritéria standardu</w:t>
            </w:r>
          </w:p>
        </w:tc>
      </w:tr>
      <w:tr w:rsidR="00DC57DC" w:rsidRPr="00771B58" w:rsidTr="00FE16D3">
        <w:tc>
          <w:tcPr>
            <w:tcW w:w="9212" w:type="dxa"/>
          </w:tcPr>
          <w:p w:rsidR="00DC57DC" w:rsidRDefault="008633A2" w:rsidP="008633A2">
            <w:pPr>
              <w:tabs>
                <w:tab w:val="left" w:pos="16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8633A2" w:rsidRPr="008633A2" w:rsidRDefault="008633A2" w:rsidP="008633A2">
            <w:pPr>
              <w:tabs>
                <w:tab w:val="left" w:pos="1608"/>
              </w:tabs>
              <w:rPr>
                <w:rFonts w:ascii="Times New Roman" w:hAnsi="Times New Roman" w:cs="Times New Roman"/>
                <w:iCs/>
              </w:rPr>
            </w:pPr>
            <w:r w:rsidRPr="008633A2">
              <w:rPr>
                <w:rFonts w:ascii="Times New Roman" w:hAnsi="Times New Roman" w:cs="Times New Roman"/>
                <w:iCs/>
              </w:rPr>
              <w:t>V rámci pověření týkající se zajišťování příprav, CPSP SK nevykonává výše uvedenou činnost.</w:t>
            </w:r>
          </w:p>
          <w:p w:rsidR="008633A2" w:rsidRPr="00771B58" w:rsidRDefault="008633A2" w:rsidP="008633A2">
            <w:pPr>
              <w:tabs>
                <w:tab w:val="left" w:pos="1608"/>
              </w:tabs>
              <w:rPr>
                <w:rFonts w:ascii="Times New Roman" w:hAnsi="Times New Roman" w:cs="Times New Roman"/>
              </w:rPr>
            </w:pPr>
          </w:p>
        </w:tc>
      </w:tr>
    </w:tbl>
    <w:p w:rsidR="00DC57DC" w:rsidRPr="00771B58" w:rsidRDefault="00DC57DC" w:rsidP="00DC57DC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57DC" w:rsidRPr="00771B58" w:rsidTr="00FE16D3">
        <w:tc>
          <w:tcPr>
            <w:tcW w:w="9212" w:type="dxa"/>
          </w:tcPr>
          <w:p w:rsidR="00DC57DC" w:rsidRPr="001125FF" w:rsidRDefault="00761F91" w:rsidP="002A5B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5FF">
              <w:rPr>
                <w:rFonts w:ascii="Times New Roman" w:hAnsi="Times New Roman" w:cs="Times New Roman"/>
                <w:b/>
              </w:rPr>
              <w:t>10.</w:t>
            </w:r>
            <w:r w:rsidRPr="001125FF">
              <w:rPr>
                <w:rFonts w:ascii="Times New Roman" w:hAnsi="Times New Roman" w:cs="Times New Roman"/>
                <w:b/>
              </w:rPr>
              <w:tab/>
              <w:t>Dohoda o výkonu pěstounské péče</w:t>
            </w:r>
          </w:p>
        </w:tc>
      </w:tr>
      <w:tr w:rsidR="00DC57DC" w:rsidRPr="00771B58" w:rsidTr="00FE16D3">
        <w:tc>
          <w:tcPr>
            <w:tcW w:w="9212" w:type="dxa"/>
          </w:tcPr>
          <w:p w:rsidR="00DC57DC" w:rsidRPr="00A160AA" w:rsidRDefault="00F500C5" w:rsidP="00FE16D3">
            <w:pPr>
              <w:rPr>
                <w:rFonts w:ascii="Times New Roman" w:hAnsi="Times New Roman" w:cs="Times New Roman"/>
                <w:b/>
              </w:rPr>
            </w:pPr>
            <w:r w:rsidRPr="00A160AA">
              <w:rPr>
                <w:rFonts w:ascii="Times New Roman" w:hAnsi="Times New Roman" w:cs="Times New Roman"/>
                <w:b/>
              </w:rPr>
              <w:t>10c</w:t>
            </w:r>
          </w:p>
          <w:p w:rsidR="00F500C5" w:rsidRPr="00771B58" w:rsidRDefault="00F500C5" w:rsidP="002A5B50">
            <w:pPr>
              <w:jc w:val="both"/>
              <w:rPr>
                <w:rFonts w:ascii="Times New Roman" w:hAnsi="Times New Roman" w:cs="Times New Roman"/>
              </w:rPr>
            </w:pPr>
            <w:r w:rsidRPr="00771B58">
              <w:rPr>
                <w:rFonts w:ascii="Times New Roman" w:hAnsi="Times New Roman" w:cs="Times New Roman"/>
              </w:rPr>
              <w:t>Pověřená osoba plánuje společně s dítětem,</w:t>
            </w:r>
            <w:r w:rsidR="00B9093D" w:rsidRPr="00771B58">
              <w:rPr>
                <w:rFonts w:ascii="Times New Roman" w:hAnsi="Times New Roman" w:cs="Times New Roman"/>
              </w:rPr>
              <w:t xml:space="preserve"> osobou pečující nebo osobou v evidenci, rodinou dítěte, příslušným orgánem sociálně-právní ochrany průběh pobytu dítěte v pěstounské péči. Základem tohoto procesu je vyhodnocování realizované orgánem sociálně-právní ochrany a individuální plán ochrany dítěte vypracovaný orgánem sociálně-právní ochrany.</w:t>
            </w:r>
          </w:p>
        </w:tc>
      </w:tr>
      <w:tr w:rsidR="00DC57DC" w:rsidRPr="00771B58" w:rsidTr="00FE16D3">
        <w:tc>
          <w:tcPr>
            <w:tcW w:w="9212" w:type="dxa"/>
          </w:tcPr>
          <w:p w:rsidR="00DC57DC" w:rsidRPr="00771B58" w:rsidRDefault="00AD6714" w:rsidP="00AD6714">
            <w:pPr>
              <w:jc w:val="center"/>
              <w:rPr>
                <w:rFonts w:ascii="Times New Roman" w:hAnsi="Times New Roman" w:cs="Times New Roman"/>
              </w:rPr>
            </w:pPr>
            <w:r w:rsidRPr="00AD6714">
              <w:rPr>
                <w:rFonts w:ascii="Times New Roman" w:hAnsi="Times New Roman" w:cs="Times New Roman"/>
                <w:b/>
              </w:rPr>
              <w:t>Obsah kritéria standardu</w:t>
            </w:r>
          </w:p>
        </w:tc>
      </w:tr>
      <w:tr w:rsidR="00DC57DC" w:rsidRPr="00771B58" w:rsidTr="00FE16D3">
        <w:tc>
          <w:tcPr>
            <w:tcW w:w="9212" w:type="dxa"/>
          </w:tcPr>
          <w:p w:rsidR="00DC57DC" w:rsidRDefault="00DC57DC" w:rsidP="00FE16D3">
            <w:pPr>
              <w:rPr>
                <w:rFonts w:ascii="Times New Roman" w:hAnsi="Times New Roman" w:cs="Times New Roman"/>
              </w:rPr>
            </w:pPr>
          </w:p>
          <w:p w:rsidR="008633A2" w:rsidRPr="008633A2" w:rsidRDefault="008633A2" w:rsidP="008633A2">
            <w:pPr>
              <w:rPr>
                <w:rFonts w:ascii="Times New Roman" w:hAnsi="Times New Roman" w:cs="Times New Roman"/>
                <w:iCs/>
              </w:rPr>
            </w:pPr>
            <w:r w:rsidRPr="008633A2">
              <w:rPr>
                <w:rFonts w:ascii="Times New Roman" w:hAnsi="Times New Roman" w:cs="Times New Roman"/>
                <w:iCs/>
              </w:rPr>
              <w:t>V rámci pověření týkající se zajišťování příprav, CPSP SK nevykonává výše uvedenou činnost.</w:t>
            </w:r>
          </w:p>
          <w:p w:rsidR="008633A2" w:rsidRPr="00771B58" w:rsidRDefault="008633A2" w:rsidP="00FE16D3">
            <w:pPr>
              <w:rPr>
                <w:rFonts w:ascii="Times New Roman" w:hAnsi="Times New Roman" w:cs="Times New Roman"/>
              </w:rPr>
            </w:pPr>
          </w:p>
        </w:tc>
      </w:tr>
    </w:tbl>
    <w:p w:rsidR="00DC57DC" w:rsidRPr="00771B58" w:rsidRDefault="00DC57DC" w:rsidP="00DC57DC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57DC" w:rsidRPr="00771B58" w:rsidTr="00FE16D3">
        <w:tc>
          <w:tcPr>
            <w:tcW w:w="9212" w:type="dxa"/>
          </w:tcPr>
          <w:p w:rsidR="00DC57DC" w:rsidRPr="001125FF" w:rsidRDefault="00761F91" w:rsidP="002A5B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5FF">
              <w:rPr>
                <w:rFonts w:ascii="Times New Roman" w:hAnsi="Times New Roman" w:cs="Times New Roman"/>
                <w:b/>
              </w:rPr>
              <w:t>10.</w:t>
            </w:r>
            <w:r w:rsidRPr="001125FF">
              <w:rPr>
                <w:rFonts w:ascii="Times New Roman" w:hAnsi="Times New Roman" w:cs="Times New Roman"/>
                <w:b/>
              </w:rPr>
              <w:tab/>
              <w:t>Dohoda o výkonu pěstounské péče</w:t>
            </w:r>
          </w:p>
        </w:tc>
      </w:tr>
      <w:tr w:rsidR="00DC57DC" w:rsidRPr="00771B58" w:rsidTr="00FE16D3">
        <w:tc>
          <w:tcPr>
            <w:tcW w:w="9212" w:type="dxa"/>
          </w:tcPr>
          <w:p w:rsidR="00DC57DC" w:rsidRPr="00A160AA" w:rsidRDefault="00014341" w:rsidP="00FE16D3">
            <w:pPr>
              <w:rPr>
                <w:rFonts w:ascii="Times New Roman" w:hAnsi="Times New Roman" w:cs="Times New Roman"/>
                <w:b/>
              </w:rPr>
            </w:pPr>
            <w:r w:rsidRPr="00A160AA">
              <w:rPr>
                <w:rFonts w:ascii="Times New Roman" w:hAnsi="Times New Roman" w:cs="Times New Roman"/>
                <w:b/>
              </w:rPr>
              <w:t>10d</w:t>
            </w:r>
          </w:p>
          <w:p w:rsidR="00014341" w:rsidRPr="00771B58" w:rsidRDefault="00014341" w:rsidP="002A5B50">
            <w:pPr>
              <w:jc w:val="both"/>
              <w:rPr>
                <w:rFonts w:ascii="Times New Roman" w:hAnsi="Times New Roman" w:cs="Times New Roman"/>
              </w:rPr>
            </w:pPr>
            <w:r w:rsidRPr="00771B58">
              <w:rPr>
                <w:rFonts w:ascii="Times New Roman" w:hAnsi="Times New Roman" w:cs="Times New Roman"/>
              </w:rPr>
              <w:t>Pověřená osoba má pro osoby pečující a osoby v evidenci, se kterými má uzavřenu dohodu o výkonu pěstounské péče, vypracovaný následný vzdělávací plán zaměřený na rozvoj kompetencí osoby pečující nebo osoby v evidenci a na zvyšování kvality výkonu pěstounské péče.</w:t>
            </w:r>
          </w:p>
        </w:tc>
      </w:tr>
      <w:tr w:rsidR="00DC57DC" w:rsidRPr="00771B58" w:rsidTr="00FE16D3">
        <w:tc>
          <w:tcPr>
            <w:tcW w:w="9212" w:type="dxa"/>
          </w:tcPr>
          <w:p w:rsidR="00DC57DC" w:rsidRPr="00771B58" w:rsidRDefault="00AD6714" w:rsidP="00AD6714">
            <w:pPr>
              <w:jc w:val="center"/>
              <w:rPr>
                <w:rFonts w:ascii="Times New Roman" w:hAnsi="Times New Roman" w:cs="Times New Roman"/>
              </w:rPr>
            </w:pPr>
            <w:r w:rsidRPr="00AD6714">
              <w:rPr>
                <w:rFonts w:ascii="Times New Roman" w:hAnsi="Times New Roman" w:cs="Times New Roman"/>
                <w:b/>
              </w:rPr>
              <w:t>Obsah kritéria standardu</w:t>
            </w:r>
          </w:p>
        </w:tc>
      </w:tr>
      <w:tr w:rsidR="00DC57DC" w:rsidRPr="00771B58" w:rsidTr="00FE16D3">
        <w:tc>
          <w:tcPr>
            <w:tcW w:w="9212" w:type="dxa"/>
          </w:tcPr>
          <w:p w:rsidR="00DC57DC" w:rsidRDefault="00DC57DC" w:rsidP="00FE16D3">
            <w:pPr>
              <w:rPr>
                <w:rFonts w:ascii="Times New Roman" w:hAnsi="Times New Roman" w:cs="Times New Roman"/>
              </w:rPr>
            </w:pPr>
          </w:p>
          <w:p w:rsidR="00A52625" w:rsidRPr="00A52625" w:rsidRDefault="00A52625" w:rsidP="00A52625">
            <w:pPr>
              <w:rPr>
                <w:rFonts w:ascii="Times New Roman" w:hAnsi="Times New Roman" w:cs="Times New Roman"/>
                <w:iCs/>
              </w:rPr>
            </w:pPr>
            <w:r w:rsidRPr="00A52625">
              <w:rPr>
                <w:rFonts w:ascii="Times New Roman" w:hAnsi="Times New Roman" w:cs="Times New Roman"/>
                <w:iCs/>
              </w:rPr>
              <w:t>V rámci pověření týkající se zajišťování příprav, CPSP SK nevykonává výše uvedenou činnost.</w:t>
            </w:r>
          </w:p>
          <w:p w:rsidR="00A52625" w:rsidRPr="00771B58" w:rsidRDefault="00A52625" w:rsidP="00FE16D3">
            <w:pPr>
              <w:rPr>
                <w:rFonts w:ascii="Times New Roman" w:hAnsi="Times New Roman" w:cs="Times New Roman"/>
              </w:rPr>
            </w:pPr>
          </w:p>
        </w:tc>
      </w:tr>
    </w:tbl>
    <w:p w:rsidR="00DC57DC" w:rsidRPr="00771B58" w:rsidRDefault="00DC57DC" w:rsidP="00DC57DC">
      <w:pPr>
        <w:rPr>
          <w:rFonts w:ascii="Times New Roman" w:hAnsi="Times New Roman" w:cs="Times New Roman"/>
        </w:rPr>
      </w:pPr>
    </w:p>
    <w:p w:rsidR="00DC57DC" w:rsidRDefault="00DC57DC" w:rsidP="00DC57DC">
      <w:pPr>
        <w:rPr>
          <w:rFonts w:ascii="Times New Roman" w:hAnsi="Times New Roman" w:cs="Times New Roman"/>
        </w:rPr>
      </w:pPr>
    </w:p>
    <w:p w:rsidR="00FD4070" w:rsidRDefault="00FD4070" w:rsidP="00DC57DC">
      <w:pPr>
        <w:rPr>
          <w:rFonts w:ascii="Times New Roman" w:hAnsi="Times New Roman" w:cs="Times New Roman"/>
        </w:rPr>
      </w:pPr>
    </w:p>
    <w:p w:rsidR="00452A01" w:rsidRDefault="00452A01" w:rsidP="00DC57DC">
      <w:pPr>
        <w:rPr>
          <w:rFonts w:ascii="Times New Roman" w:hAnsi="Times New Roman" w:cs="Times New Roman"/>
        </w:rPr>
      </w:pPr>
    </w:p>
    <w:p w:rsidR="00FD4070" w:rsidRDefault="00FD4070" w:rsidP="00DC57DC">
      <w:pPr>
        <w:rPr>
          <w:rFonts w:ascii="Times New Roman" w:hAnsi="Times New Roman" w:cs="Times New Roman"/>
        </w:rPr>
      </w:pPr>
    </w:p>
    <w:p w:rsidR="00FD4070" w:rsidRPr="00771B58" w:rsidRDefault="00FD4070" w:rsidP="00DC57DC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57DC" w:rsidRPr="00F16117" w:rsidTr="00FE16D3">
        <w:tc>
          <w:tcPr>
            <w:tcW w:w="9212" w:type="dxa"/>
          </w:tcPr>
          <w:p w:rsidR="00352D3A" w:rsidRPr="0040383B" w:rsidRDefault="00352D3A" w:rsidP="00330F04">
            <w:pPr>
              <w:pStyle w:val="Odstavecseseznamem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0383B">
              <w:rPr>
                <w:rFonts w:ascii="Times New Roman" w:hAnsi="Times New Roman" w:cs="Times New Roman"/>
                <w:b/>
              </w:rPr>
              <w:lastRenderedPageBreak/>
              <w:t>Předávání informací</w:t>
            </w:r>
          </w:p>
        </w:tc>
      </w:tr>
      <w:tr w:rsidR="00DC57DC" w:rsidRPr="00F16117" w:rsidTr="00FE16D3">
        <w:tc>
          <w:tcPr>
            <w:tcW w:w="9212" w:type="dxa"/>
          </w:tcPr>
          <w:p w:rsidR="00DC57DC" w:rsidRPr="0040383B" w:rsidRDefault="00352D3A" w:rsidP="00FE16D3">
            <w:pPr>
              <w:rPr>
                <w:rFonts w:ascii="Times New Roman" w:hAnsi="Times New Roman" w:cs="Times New Roman"/>
                <w:b/>
              </w:rPr>
            </w:pPr>
            <w:r w:rsidRPr="0040383B">
              <w:rPr>
                <w:rFonts w:ascii="Times New Roman" w:hAnsi="Times New Roman" w:cs="Times New Roman"/>
                <w:b/>
              </w:rPr>
              <w:t>11a</w:t>
            </w:r>
          </w:p>
          <w:p w:rsidR="00352D3A" w:rsidRPr="0040383B" w:rsidRDefault="00352D3A" w:rsidP="002A5B50">
            <w:pPr>
              <w:jc w:val="both"/>
              <w:rPr>
                <w:rFonts w:ascii="Times New Roman" w:hAnsi="Times New Roman" w:cs="Times New Roman"/>
              </w:rPr>
            </w:pPr>
            <w:r w:rsidRPr="0040383B">
              <w:rPr>
                <w:rFonts w:ascii="Times New Roman" w:hAnsi="Times New Roman" w:cs="Times New Roman"/>
              </w:rPr>
              <w:t>Pověřená osoba pravidelně informuje dítě, osobu pečující nebo osobu v evidenci, rodinu dítěte, obecní úřad obce s rozšířenou působností a případně další oprávněné orgány veřejné moci o průběhu sociálně-právní ochrany a naplňování plánu ochrany dítěte.</w:t>
            </w:r>
          </w:p>
        </w:tc>
      </w:tr>
      <w:tr w:rsidR="00DC57DC" w:rsidRPr="00F16117" w:rsidTr="00FE16D3">
        <w:tc>
          <w:tcPr>
            <w:tcW w:w="9212" w:type="dxa"/>
          </w:tcPr>
          <w:p w:rsidR="00DC57DC" w:rsidRPr="0040383B" w:rsidRDefault="00AD6714" w:rsidP="00AD6714">
            <w:pPr>
              <w:jc w:val="center"/>
              <w:rPr>
                <w:rFonts w:ascii="Times New Roman" w:hAnsi="Times New Roman" w:cs="Times New Roman"/>
              </w:rPr>
            </w:pPr>
            <w:r w:rsidRPr="0040383B">
              <w:rPr>
                <w:rFonts w:ascii="Times New Roman" w:hAnsi="Times New Roman" w:cs="Times New Roman"/>
                <w:b/>
              </w:rPr>
              <w:t>Obsah kritéria standardu</w:t>
            </w:r>
          </w:p>
        </w:tc>
      </w:tr>
      <w:tr w:rsidR="00DC57DC" w:rsidRPr="00F16117" w:rsidTr="00FE16D3">
        <w:tc>
          <w:tcPr>
            <w:tcW w:w="9212" w:type="dxa"/>
          </w:tcPr>
          <w:p w:rsidR="00DC57DC" w:rsidRPr="0040383B" w:rsidRDefault="00DC57DC" w:rsidP="00FE16D3">
            <w:pPr>
              <w:rPr>
                <w:rFonts w:ascii="Times New Roman" w:hAnsi="Times New Roman" w:cs="Times New Roman"/>
              </w:rPr>
            </w:pPr>
          </w:p>
          <w:p w:rsidR="0040383B" w:rsidRPr="0040383B" w:rsidRDefault="0040383B" w:rsidP="0040383B">
            <w:pPr>
              <w:rPr>
                <w:rFonts w:ascii="Times New Roman" w:hAnsi="Times New Roman" w:cs="Times New Roman"/>
                <w:iCs/>
              </w:rPr>
            </w:pPr>
            <w:r w:rsidRPr="0040383B">
              <w:rPr>
                <w:rFonts w:ascii="Times New Roman" w:hAnsi="Times New Roman" w:cs="Times New Roman"/>
                <w:iCs/>
              </w:rPr>
              <w:t>V rámci pověření týkající se zajišťování příprav, CPSP SK nevykonává výše uvedenou činnost.</w:t>
            </w:r>
          </w:p>
          <w:p w:rsidR="0040383B" w:rsidRPr="0040383B" w:rsidRDefault="0040383B" w:rsidP="00FE16D3">
            <w:pPr>
              <w:rPr>
                <w:rFonts w:ascii="Times New Roman" w:hAnsi="Times New Roman" w:cs="Times New Roman"/>
              </w:rPr>
            </w:pPr>
          </w:p>
        </w:tc>
      </w:tr>
    </w:tbl>
    <w:p w:rsidR="009E3532" w:rsidRPr="00F16117" w:rsidRDefault="009E3532" w:rsidP="000C24A3">
      <w:pPr>
        <w:spacing w:after="0"/>
        <w:rPr>
          <w:rFonts w:ascii="Times New Roman" w:hAnsi="Times New Roman" w:cs="Times New Roman"/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3532" w:rsidRPr="00F16117" w:rsidTr="00FE16D3">
        <w:tc>
          <w:tcPr>
            <w:tcW w:w="9212" w:type="dxa"/>
          </w:tcPr>
          <w:p w:rsidR="009E3532" w:rsidRPr="001125FF" w:rsidRDefault="00352D3A" w:rsidP="002A5B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5FF">
              <w:rPr>
                <w:rFonts w:ascii="Times New Roman" w:hAnsi="Times New Roman" w:cs="Times New Roman"/>
                <w:b/>
              </w:rPr>
              <w:t>11.</w:t>
            </w:r>
            <w:r w:rsidRPr="001125FF">
              <w:rPr>
                <w:rFonts w:ascii="Times New Roman" w:hAnsi="Times New Roman" w:cs="Times New Roman"/>
                <w:b/>
              </w:rPr>
              <w:tab/>
              <w:t>Předávání informací</w:t>
            </w:r>
          </w:p>
        </w:tc>
      </w:tr>
      <w:tr w:rsidR="009E3532" w:rsidRPr="00F16117" w:rsidTr="00FE16D3">
        <w:tc>
          <w:tcPr>
            <w:tcW w:w="9212" w:type="dxa"/>
          </w:tcPr>
          <w:p w:rsidR="009E3532" w:rsidRPr="00B24B42" w:rsidRDefault="00352D3A" w:rsidP="00FE16D3">
            <w:pPr>
              <w:rPr>
                <w:rFonts w:ascii="Times New Roman" w:hAnsi="Times New Roman" w:cs="Times New Roman"/>
                <w:b/>
              </w:rPr>
            </w:pPr>
            <w:r w:rsidRPr="00B24B42">
              <w:rPr>
                <w:rFonts w:ascii="Times New Roman" w:hAnsi="Times New Roman" w:cs="Times New Roman"/>
                <w:b/>
              </w:rPr>
              <w:t>11b</w:t>
            </w:r>
          </w:p>
          <w:p w:rsidR="00352D3A" w:rsidRPr="00B24B42" w:rsidRDefault="00FE07C5" w:rsidP="002A5B50">
            <w:pPr>
              <w:jc w:val="both"/>
              <w:rPr>
                <w:rFonts w:ascii="Times New Roman" w:hAnsi="Times New Roman" w:cs="Times New Roman"/>
              </w:rPr>
            </w:pPr>
            <w:r w:rsidRPr="00B24B42">
              <w:rPr>
                <w:rFonts w:ascii="Times New Roman" w:hAnsi="Times New Roman" w:cs="Times New Roman"/>
              </w:rPr>
              <w:t>Pověřená osoba má písemně zpracována vnitřní pravidla pro předávání případů dětí a rodin, se kterými pracuje, mezi zaměstnanci pověřené osoby.</w:t>
            </w:r>
          </w:p>
        </w:tc>
      </w:tr>
      <w:tr w:rsidR="009E3532" w:rsidRPr="00F16117" w:rsidTr="00FE16D3">
        <w:tc>
          <w:tcPr>
            <w:tcW w:w="9212" w:type="dxa"/>
          </w:tcPr>
          <w:p w:rsidR="009E3532" w:rsidRPr="00B24B42" w:rsidRDefault="00AD6714" w:rsidP="00AD6714">
            <w:pPr>
              <w:jc w:val="center"/>
              <w:rPr>
                <w:rFonts w:ascii="Times New Roman" w:hAnsi="Times New Roman" w:cs="Times New Roman"/>
              </w:rPr>
            </w:pPr>
            <w:r w:rsidRPr="00B24B42">
              <w:rPr>
                <w:rFonts w:ascii="Times New Roman" w:hAnsi="Times New Roman" w:cs="Times New Roman"/>
                <w:b/>
              </w:rPr>
              <w:t>Obsah kritéria standardu</w:t>
            </w:r>
          </w:p>
        </w:tc>
      </w:tr>
      <w:tr w:rsidR="009E3532" w:rsidRPr="00F16117" w:rsidTr="00FE16D3">
        <w:tc>
          <w:tcPr>
            <w:tcW w:w="9212" w:type="dxa"/>
          </w:tcPr>
          <w:p w:rsidR="009E3532" w:rsidRPr="00B24B42" w:rsidRDefault="009E3532" w:rsidP="00FE16D3">
            <w:pPr>
              <w:rPr>
                <w:rFonts w:ascii="Times New Roman" w:hAnsi="Times New Roman" w:cs="Times New Roman"/>
              </w:rPr>
            </w:pPr>
          </w:p>
          <w:p w:rsidR="00FD4070" w:rsidRPr="0040383B" w:rsidRDefault="00FD4070" w:rsidP="00FD4070">
            <w:pPr>
              <w:rPr>
                <w:rFonts w:ascii="Times New Roman" w:hAnsi="Times New Roman" w:cs="Times New Roman"/>
                <w:iCs/>
              </w:rPr>
            </w:pPr>
            <w:r w:rsidRPr="0040383B">
              <w:rPr>
                <w:rFonts w:ascii="Times New Roman" w:hAnsi="Times New Roman" w:cs="Times New Roman"/>
                <w:iCs/>
              </w:rPr>
              <w:t>V rámci pověření týkající se zajišťování příprav, CPSP SK nevykonává výše uvedenou činnost.</w:t>
            </w:r>
          </w:p>
          <w:p w:rsidR="00143688" w:rsidRPr="00B24B42" w:rsidRDefault="00143688" w:rsidP="00FD40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E3532" w:rsidRPr="00F16117" w:rsidRDefault="009E3532" w:rsidP="000C24A3">
      <w:pPr>
        <w:spacing w:after="0"/>
        <w:rPr>
          <w:rFonts w:ascii="Times New Roman" w:hAnsi="Times New Roman" w:cs="Times New Roman"/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3532" w:rsidRPr="00F16117" w:rsidTr="00FE16D3">
        <w:tc>
          <w:tcPr>
            <w:tcW w:w="9212" w:type="dxa"/>
          </w:tcPr>
          <w:p w:rsidR="009E3532" w:rsidRPr="001125FF" w:rsidRDefault="00FD4070" w:rsidP="00FD40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5FF">
              <w:rPr>
                <w:rFonts w:ascii="Times New Roman" w:hAnsi="Times New Roman" w:cs="Times New Roman"/>
                <w:b/>
              </w:rPr>
              <w:t xml:space="preserve">11. </w:t>
            </w:r>
            <w:r w:rsidR="00352D3A" w:rsidRPr="001125FF">
              <w:rPr>
                <w:rFonts w:ascii="Times New Roman" w:hAnsi="Times New Roman" w:cs="Times New Roman"/>
                <w:b/>
              </w:rPr>
              <w:t>Předávání informací</w:t>
            </w:r>
          </w:p>
        </w:tc>
      </w:tr>
      <w:tr w:rsidR="009E3532" w:rsidRPr="00F16117" w:rsidTr="00FE16D3">
        <w:tc>
          <w:tcPr>
            <w:tcW w:w="9212" w:type="dxa"/>
          </w:tcPr>
          <w:p w:rsidR="009E3532" w:rsidRPr="00143688" w:rsidRDefault="00FE07C5" w:rsidP="001436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43688">
              <w:rPr>
                <w:rFonts w:ascii="Times New Roman" w:hAnsi="Times New Roman" w:cs="Times New Roman"/>
                <w:b/>
              </w:rPr>
              <w:t>11c</w:t>
            </w:r>
          </w:p>
          <w:p w:rsidR="00FE07C5" w:rsidRPr="00143688" w:rsidRDefault="00FE07C5" w:rsidP="00143688">
            <w:pPr>
              <w:jc w:val="both"/>
              <w:rPr>
                <w:rFonts w:ascii="Times New Roman" w:hAnsi="Times New Roman" w:cs="Times New Roman"/>
              </w:rPr>
            </w:pPr>
            <w:r w:rsidRPr="00143688">
              <w:rPr>
                <w:rFonts w:ascii="Times New Roman" w:hAnsi="Times New Roman" w:cs="Times New Roman"/>
              </w:rPr>
              <w:t>Pověřená osoba má pro zaměstnance písemně stanovený postup pro získávání a předávání informací o průběhu výkonu sociálně-právní ochrany u</w:t>
            </w:r>
            <w:r w:rsidR="00411212" w:rsidRPr="00143688">
              <w:rPr>
                <w:rFonts w:ascii="Times New Roman" w:hAnsi="Times New Roman" w:cs="Times New Roman"/>
              </w:rPr>
              <w:t xml:space="preserve"> dětí a rodin, se kterými pracují.</w:t>
            </w:r>
          </w:p>
        </w:tc>
      </w:tr>
      <w:tr w:rsidR="009E3532" w:rsidRPr="00F16117" w:rsidTr="00FE16D3">
        <w:tc>
          <w:tcPr>
            <w:tcW w:w="9212" w:type="dxa"/>
          </w:tcPr>
          <w:p w:rsidR="009E3532" w:rsidRPr="00143688" w:rsidRDefault="00AD6714" w:rsidP="00143688">
            <w:pPr>
              <w:jc w:val="center"/>
              <w:rPr>
                <w:rFonts w:ascii="Times New Roman" w:hAnsi="Times New Roman" w:cs="Times New Roman"/>
              </w:rPr>
            </w:pPr>
            <w:r w:rsidRPr="00143688">
              <w:rPr>
                <w:rFonts w:ascii="Times New Roman" w:hAnsi="Times New Roman" w:cs="Times New Roman"/>
                <w:b/>
              </w:rPr>
              <w:t>Obsah kritéria standardu</w:t>
            </w:r>
          </w:p>
        </w:tc>
      </w:tr>
      <w:tr w:rsidR="009E3532" w:rsidRPr="00F16117" w:rsidTr="00FE16D3">
        <w:tc>
          <w:tcPr>
            <w:tcW w:w="9212" w:type="dxa"/>
          </w:tcPr>
          <w:p w:rsidR="009E3532" w:rsidRDefault="009E3532" w:rsidP="00143688">
            <w:pPr>
              <w:jc w:val="both"/>
              <w:rPr>
                <w:rFonts w:ascii="Times New Roman" w:hAnsi="Times New Roman" w:cs="Times New Roman"/>
              </w:rPr>
            </w:pPr>
          </w:p>
          <w:p w:rsidR="00FD4070" w:rsidRPr="0040383B" w:rsidRDefault="00FD4070" w:rsidP="00FD4070">
            <w:pPr>
              <w:rPr>
                <w:rFonts w:ascii="Times New Roman" w:hAnsi="Times New Roman" w:cs="Times New Roman"/>
                <w:iCs/>
              </w:rPr>
            </w:pPr>
            <w:r w:rsidRPr="0040383B">
              <w:rPr>
                <w:rFonts w:ascii="Times New Roman" w:hAnsi="Times New Roman" w:cs="Times New Roman"/>
                <w:iCs/>
              </w:rPr>
              <w:t>V rámci pověření týkající se zajišťování příprav, CPSP SK nevykonává výše uvedenou činnost.</w:t>
            </w:r>
          </w:p>
          <w:p w:rsidR="004960BF" w:rsidRPr="00143688" w:rsidRDefault="004960BF" w:rsidP="00FD40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E3532" w:rsidRDefault="009E3532" w:rsidP="009E3532">
      <w:pPr>
        <w:rPr>
          <w:rFonts w:ascii="Times New Roman" w:hAnsi="Times New Roman" w:cs="Times New Roman"/>
          <w:highlight w:val="yellow"/>
        </w:rPr>
      </w:pPr>
    </w:p>
    <w:p w:rsidR="00FD4070" w:rsidRDefault="00FD4070" w:rsidP="009E3532">
      <w:pPr>
        <w:rPr>
          <w:rFonts w:ascii="Times New Roman" w:hAnsi="Times New Roman" w:cs="Times New Roman"/>
          <w:highlight w:val="yellow"/>
        </w:rPr>
      </w:pPr>
    </w:p>
    <w:p w:rsidR="00FD4070" w:rsidRDefault="00FD4070" w:rsidP="009E3532">
      <w:pPr>
        <w:rPr>
          <w:rFonts w:ascii="Times New Roman" w:hAnsi="Times New Roman" w:cs="Times New Roman"/>
          <w:highlight w:val="yellow"/>
        </w:rPr>
      </w:pPr>
    </w:p>
    <w:p w:rsidR="00FD4070" w:rsidRDefault="00FD4070" w:rsidP="009E3532">
      <w:pPr>
        <w:rPr>
          <w:rFonts w:ascii="Times New Roman" w:hAnsi="Times New Roman" w:cs="Times New Roman"/>
          <w:highlight w:val="yellow"/>
        </w:rPr>
      </w:pPr>
    </w:p>
    <w:p w:rsidR="00FD4070" w:rsidRDefault="00FD4070" w:rsidP="009E3532">
      <w:pPr>
        <w:rPr>
          <w:rFonts w:ascii="Times New Roman" w:hAnsi="Times New Roman" w:cs="Times New Roman"/>
          <w:highlight w:val="yellow"/>
        </w:rPr>
      </w:pPr>
    </w:p>
    <w:p w:rsidR="00FD4070" w:rsidRDefault="00FD4070" w:rsidP="009E3532">
      <w:pPr>
        <w:rPr>
          <w:rFonts w:ascii="Times New Roman" w:hAnsi="Times New Roman" w:cs="Times New Roman"/>
          <w:highlight w:val="yellow"/>
        </w:rPr>
      </w:pPr>
    </w:p>
    <w:p w:rsidR="00FD4070" w:rsidRDefault="00FD4070" w:rsidP="009E3532">
      <w:pPr>
        <w:rPr>
          <w:rFonts w:ascii="Times New Roman" w:hAnsi="Times New Roman" w:cs="Times New Roman"/>
          <w:highlight w:val="yellow"/>
        </w:rPr>
      </w:pPr>
    </w:p>
    <w:p w:rsidR="00FD4070" w:rsidRDefault="00FD4070" w:rsidP="009E3532">
      <w:pPr>
        <w:rPr>
          <w:rFonts w:ascii="Times New Roman" w:hAnsi="Times New Roman" w:cs="Times New Roman"/>
          <w:highlight w:val="yellow"/>
        </w:rPr>
      </w:pPr>
    </w:p>
    <w:p w:rsidR="00FD4070" w:rsidRDefault="00FD4070" w:rsidP="009E3532">
      <w:pPr>
        <w:rPr>
          <w:rFonts w:ascii="Times New Roman" w:hAnsi="Times New Roman" w:cs="Times New Roman"/>
          <w:highlight w:val="yellow"/>
        </w:rPr>
      </w:pPr>
    </w:p>
    <w:p w:rsidR="00A33462" w:rsidRDefault="00A33462" w:rsidP="009E3532">
      <w:pPr>
        <w:rPr>
          <w:rFonts w:ascii="Times New Roman" w:hAnsi="Times New Roman" w:cs="Times New Roman"/>
          <w:highlight w:val="yellow"/>
        </w:rPr>
      </w:pPr>
    </w:p>
    <w:p w:rsidR="00FD4070" w:rsidRDefault="00FD4070" w:rsidP="009E3532">
      <w:pPr>
        <w:rPr>
          <w:rFonts w:ascii="Times New Roman" w:hAnsi="Times New Roman" w:cs="Times New Roman"/>
          <w:highlight w:val="yellow"/>
        </w:rPr>
      </w:pPr>
    </w:p>
    <w:p w:rsidR="00FD4070" w:rsidRDefault="00FD4070" w:rsidP="009E3532">
      <w:pPr>
        <w:rPr>
          <w:rFonts w:ascii="Times New Roman" w:hAnsi="Times New Roman" w:cs="Times New Roman"/>
          <w:highlight w:val="yellow"/>
        </w:rPr>
      </w:pPr>
    </w:p>
    <w:p w:rsidR="00FD4070" w:rsidRDefault="00FD4070" w:rsidP="009E3532">
      <w:pPr>
        <w:rPr>
          <w:rFonts w:ascii="Times New Roman" w:hAnsi="Times New Roman" w:cs="Times New Roman"/>
          <w:highlight w:val="yellow"/>
        </w:rPr>
      </w:pPr>
    </w:p>
    <w:p w:rsidR="00FD4070" w:rsidRDefault="00FD4070" w:rsidP="009E3532">
      <w:pPr>
        <w:rPr>
          <w:rFonts w:ascii="Times New Roman" w:hAnsi="Times New Roman" w:cs="Times New Roman"/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4070" w:rsidTr="00FD4070">
        <w:tc>
          <w:tcPr>
            <w:tcW w:w="9212" w:type="dxa"/>
          </w:tcPr>
          <w:p w:rsidR="00FD4070" w:rsidRPr="00FD4070" w:rsidRDefault="00FD4070" w:rsidP="000736D6">
            <w:pPr>
              <w:pStyle w:val="Odstavecseseznamem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FD4070">
              <w:rPr>
                <w:rFonts w:ascii="Times New Roman" w:hAnsi="Times New Roman" w:cs="Times New Roman"/>
                <w:b/>
              </w:rPr>
              <w:lastRenderedPageBreak/>
              <w:t>Změna situace</w:t>
            </w:r>
          </w:p>
        </w:tc>
      </w:tr>
      <w:tr w:rsidR="00FD4070" w:rsidTr="00FD4070">
        <w:tc>
          <w:tcPr>
            <w:tcW w:w="9212" w:type="dxa"/>
          </w:tcPr>
          <w:p w:rsidR="00FD4070" w:rsidRPr="008D12AE" w:rsidRDefault="00FD4070" w:rsidP="000736D6">
            <w:pPr>
              <w:rPr>
                <w:rFonts w:ascii="Times New Roman" w:hAnsi="Times New Roman" w:cs="Times New Roman"/>
                <w:b/>
              </w:rPr>
            </w:pPr>
            <w:r w:rsidRPr="008D12AE">
              <w:rPr>
                <w:rFonts w:ascii="Times New Roman" w:hAnsi="Times New Roman" w:cs="Times New Roman"/>
                <w:b/>
              </w:rPr>
              <w:t>12a</w:t>
            </w:r>
          </w:p>
          <w:p w:rsidR="00FD4070" w:rsidRPr="008D12AE" w:rsidRDefault="00FD4070" w:rsidP="000736D6">
            <w:pPr>
              <w:jc w:val="both"/>
              <w:rPr>
                <w:rFonts w:ascii="Times New Roman" w:hAnsi="Times New Roman" w:cs="Times New Roman"/>
              </w:rPr>
            </w:pPr>
            <w:r w:rsidRPr="008D12AE">
              <w:rPr>
                <w:rFonts w:ascii="Times New Roman" w:hAnsi="Times New Roman" w:cs="Times New Roman"/>
              </w:rPr>
              <w:t>Pověřená osoba má písemně stanovena pravidla a postupy práce pro situace významných změn v životě dětí a rodin, včetně ukončení pobytu dítěte v původní nebo náhradní rodině.</w:t>
            </w:r>
          </w:p>
        </w:tc>
      </w:tr>
      <w:tr w:rsidR="00FD4070" w:rsidTr="00FD4070">
        <w:tc>
          <w:tcPr>
            <w:tcW w:w="9212" w:type="dxa"/>
          </w:tcPr>
          <w:p w:rsidR="00FD4070" w:rsidRPr="008D12AE" w:rsidRDefault="00FD4070" w:rsidP="000736D6">
            <w:pPr>
              <w:jc w:val="center"/>
              <w:rPr>
                <w:rFonts w:ascii="Times New Roman" w:hAnsi="Times New Roman" w:cs="Times New Roman"/>
              </w:rPr>
            </w:pPr>
            <w:r w:rsidRPr="008D12AE">
              <w:rPr>
                <w:rFonts w:ascii="Times New Roman" w:hAnsi="Times New Roman" w:cs="Times New Roman"/>
                <w:b/>
              </w:rPr>
              <w:t>Obsah kritéria standardu</w:t>
            </w:r>
          </w:p>
        </w:tc>
      </w:tr>
      <w:tr w:rsidR="00FD4070" w:rsidTr="00FD4070">
        <w:tc>
          <w:tcPr>
            <w:tcW w:w="9212" w:type="dxa"/>
          </w:tcPr>
          <w:p w:rsidR="00FD4070" w:rsidRPr="008D12AE" w:rsidRDefault="00FD4070" w:rsidP="000736D6">
            <w:pPr>
              <w:rPr>
                <w:rFonts w:ascii="Times New Roman" w:hAnsi="Times New Roman" w:cs="Times New Roman"/>
              </w:rPr>
            </w:pPr>
          </w:p>
          <w:p w:rsidR="00FD4070" w:rsidRPr="0040383B" w:rsidRDefault="00FD4070" w:rsidP="000736D6">
            <w:pPr>
              <w:rPr>
                <w:rFonts w:ascii="Times New Roman" w:hAnsi="Times New Roman" w:cs="Times New Roman"/>
                <w:iCs/>
              </w:rPr>
            </w:pPr>
            <w:r w:rsidRPr="0040383B">
              <w:rPr>
                <w:rFonts w:ascii="Times New Roman" w:hAnsi="Times New Roman" w:cs="Times New Roman"/>
                <w:iCs/>
              </w:rPr>
              <w:t>V rámci pověření týkající se zajišťování příprav, CPSP SK nevykonává výše uvedenou činnost.</w:t>
            </w:r>
          </w:p>
          <w:p w:rsidR="00FD4070" w:rsidRPr="008D12AE" w:rsidRDefault="00FD4070" w:rsidP="000736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E3532" w:rsidRDefault="009E3532" w:rsidP="009E3532">
      <w:pPr>
        <w:rPr>
          <w:rFonts w:ascii="Times New Roman" w:hAnsi="Times New Roman" w:cs="Times New Roman"/>
          <w:highlight w:val="yellow"/>
        </w:rPr>
      </w:pPr>
    </w:p>
    <w:p w:rsidR="00322F67" w:rsidRDefault="00322F67" w:rsidP="009E3532">
      <w:pPr>
        <w:rPr>
          <w:rFonts w:ascii="Times New Roman" w:hAnsi="Times New Roman" w:cs="Times New Roman"/>
          <w:highlight w:val="yellow"/>
        </w:rPr>
      </w:pPr>
    </w:p>
    <w:p w:rsidR="00322F67" w:rsidRDefault="00322F67" w:rsidP="009E3532">
      <w:pPr>
        <w:rPr>
          <w:rFonts w:ascii="Times New Roman" w:hAnsi="Times New Roman" w:cs="Times New Roman"/>
          <w:highlight w:val="yellow"/>
        </w:rPr>
      </w:pPr>
    </w:p>
    <w:p w:rsidR="00322F67" w:rsidRDefault="00322F67" w:rsidP="009E3532">
      <w:pPr>
        <w:rPr>
          <w:rFonts w:ascii="Times New Roman" w:hAnsi="Times New Roman" w:cs="Times New Roman"/>
          <w:highlight w:val="yellow"/>
        </w:rPr>
      </w:pPr>
    </w:p>
    <w:p w:rsidR="00322F67" w:rsidRDefault="00322F67" w:rsidP="009E3532">
      <w:pPr>
        <w:rPr>
          <w:rFonts w:ascii="Times New Roman" w:hAnsi="Times New Roman" w:cs="Times New Roman"/>
          <w:highlight w:val="yellow"/>
        </w:rPr>
      </w:pPr>
    </w:p>
    <w:p w:rsidR="00322F67" w:rsidRDefault="00322F67" w:rsidP="009E3532">
      <w:pPr>
        <w:rPr>
          <w:rFonts w:ascii="Times New Roman" w:hAnsi="Times New Roman" w:cs="Times New Roman"/>
          <w:highlight w:val="yellow"/>
        </w:rPr>
      </w:pPr>
    </w:p>
    <w:p w:rsidR="00322F67" w:rsidRDefault="00322F67" w:rsidP="009E3532">
      <w:pPr>
        <w:rPr>
          <w:rFonts w:ascii="Times New Roman" w:hAnsi="Times New Roman" w:cs="Times New Roman"/>
          <w:highlight w:val="yellow"/>
        </w:rPr>
      </w:pPr>
    </w:p>
    <w:p w:rsidR="00322F67" w:rsidRDefault="00322F67" w:rsidP="009E3532">
      <w:pPr>
        <w:rPr>
          <w:rFonts w:ascii="Times New Roman" w:hAnsi="Times New Roman" w:cs="Times New Roman"/>
          <w:highlight w:val="yellow"/>
        </w:rPr>
      </w:pPr>
    </w:p>
    <w:p w:rsidR="00322F67" w:rsidRDefault="00322F67" w:rsidP="009E3532">
      <w:pPr>
        <w:rPr>
          <w:rFonts w:ascii="Times New Roman" w:hAnsi="Times New Roman" w:cs="Times New Roman"/>
          <w:highlight w:val="yellow"/>
        </w:rPr>
      </w:pPr>
    </w:p>
    <w:p w:rsidR="00322F67" w:rsidRDefault="00322F67" w:rsidP="009E3532">
      <w:pPr>
        <w:rPr>
          <w:rFonts w:ascii="Times New Roman" w:hAnsi="Times New Roman" w:cs="Times New Roman"/>
          <w:highlight w:val="yellow"/>
        </w:rPr>
      </w:pPr>
    </w:p>
    <w:p w:rsidR="00322F67" w:rsidRDefault="00322F67" w:rsidP="009E3532">
      <w:pPr>
        <w:rPr>
          <w:rFonts w:ascii="Times New Roman" w:hAnsi="Times New Roman" w:cs="Times New Roman"/>
          <w:highlight w:val="yellow"/>
        </w:rPr>
      </w:pPr>
    </w:p>
    <w:p w:rsidR="00322F67" w:rsidRDefault="00322F67" w:rsidP="009E3532">
      <w:pPr>
        <w:rPr>
          <w:rFonts w:ascii="Times New Roman" w:hAnsi="Times New Roman" w:cs="Times New Roman"/>
          <w:highlight w:val="yellow"/>
        </w:rPr>
      </w:pPr>
    </w:p>
    <w:p w:rsidR="00322F67" w:rsidRDefault="00322F67" w:rsidP="009E3532">
      <w:pPr>
        <w:rPr>
          <w:rFonts w:ascii="Times New Roman" w:hAnsi="Times New Roman" w:cs="Times New Roman"/>
          <w:highlight w:val="yellow"/>
        </w:rPr>
      </w:pPr>
    </w:p>
    <w:p w:rsidR="00322F67" w:rsidRDefault="00322F67" w:rsidP="009E3532">
      <w:pPr>
        <w:rPr>
          <w:rFonts w:ascii="Times New Roman" w:hAnsi="Times New Roman" w:cs="Times New Roman"/>
          <w:highlight w:val="yellow"/>
        </w:rPr>
      </w:pPr>
    </w:p>
    <w:p w:rsidR="00322F67" w:rsidRDefault="00322F67" w:rsidP="009E3532">
      <w:pPr>
        <w:rPr>
          <w:rFonts w:ascii="Times New Roman" w:hAnsi="Times New Roman" w:cs="Times New Roman"/>
          <w:highlight w:val="yellow"/>
        </w:rPr>
      </w:pPr>
    </w:p>
    <w:p w:rsidR="00FD4070" w:rsidRDefault="00FD4070" w:rsidP="009E3532">
      <w:pPr>
        <w:rPr>
          <w:rFonts w:ascii="Times New Roman" w:hAnsi="Times New Roman" w:cs="Times New Roman"/>
          <w:highlight w:val="yellow"/>
        </w:rPr>
      </w:pPr>
    </w:p>
    <w:p w:rsidR="00FD4070" w:rsidRDefault="00FD4070" w:rsidP="009E3532">
      <w:pPr>
        <w:rPr>
          <w:rFonts w:ascii="Times New Roman" w:hAnsi="Times New Roman" w:cs="Times New Roman"/>
          <w:highlight w:val="yellow"/>
        </w:rPr>
      </w:pPr>
    </w:p>
    <w:p w:rsidR="00FD4070" w:rsidRDefault="00FD4070" w:rsidP="009E3532">
      <w:pPr>
        <w:rPr>
          <w:rFonts w:ascii="Times New Roman" w:hAnsi="Times New Roman" w:cs="Times New Roman"/>
          <w:highlight w:val="yellow"/>
        </w:rPr>
      </w:pPr>
    </w:p>
    <w:p w:rsidR="00FD4070" w:rsidRDefault="00FD4070" w:rsidP="009E3532">
      <w:pPr>
        <w:rPr>
          <w:rFonts w:ascii="Times New Roman" w:hAnsi="Times New Roman" w:cs="Times New Roman"/>
          <w:highlight w:val="yellow"/>
        </w:rPr>
      </w:pPr>
    </w:p>
    <w:p w:rsidR="00FD4070" w:rsidRDefault="00FD4070" w:rsidP="009E3532">
      <w:pPr>
        <w:rPr>
          <w:rFonts w:ascii="Times New Roman" w:hAnsi="Times New Roman" w:cs="Times New Roman"/>
          <w:highlight w:val="yellow"/>
        </w:rPr>
      </w:pPr>
    </w:p>
    <w:p w:rsidR="00FD4070" w:rsidRDefault="00FD4070" w:rsidP="009E3532">
      <w:pPr>
        <w:rPr>
          <w:rFonts w:ascii="Times New Roman" w:hAnsi="Times New Roman" w:cs="Times New Roman"/>
          <w:highlight w:val="yellow"/>
        </w:rPr>
      </w:pPr>
    </w:p>
    <w:p w:rsidR="00FD4070" w:rsidRDefault="00FD4070" w:rsidP="009E3532">
      <w:pPr>
        <w:rPr>
          <w:rFonts w:ascii="Times New Roman" w:hAnsi="Times New Roman" w:cs="Times New Roman"/>
          <w:highlight w:val="yellow"/>
        </w:rPr>
      </w:pPr>
    </w:p>
    <w:p w:rsidR="00322F67" w:rsidRDefault="00322F67" w:rsidP="009E3532">
      <w:pPr>
        <w:rPr>
          <w:rFonts w:ascii="Times New Roman" w:hAnsi="Times New Roman" w:cs="Times New Roman"/>
          <w:highlight w:val="yellow"/>
        </w:rPr>
      </w:pPr>
    </w:p>
    <w:p w:rsidR="00452A01" w:rsidRDefault="00452A01" w:rsidP="009E3532">
      <w:pPr>
        <w:rPr>
          <w:rFonts w:ascii="Times New Roman" w:hAnsi="Times New Roman" w:cs="Times New Roman"/>
          <w:highlight w:val="yellow"/>
        </w:rPr>
      </w:pPr>
    </w:p>
    <w:p w:rsidR="00322F67" w:rsidRPr="00F16117" w:rsidRDefault="00322F67" w:rsidP="009E3532">
      <w:pPr>
        <w:rPr>
          <w:rFonts w:ascii="Times New Roman" w:hAnsi="Times New Roman" w:cs="Times New Roman"/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3532" w:rsidRPr="00F16117" w:rsidTr="00FE16D3">
        <w:tc>
          <w:tcPr>
            <w:tcW w:w="9212" w:type="dxa"/>
          </w:tcPr>
          <w:p w:rsidR="009E3532" w:rsidRPr="00B5457C" w:rsidRDefault="00474DA2" w:rsidP="00330F04">
            <w:pPr>
              <w:pStyle w:val="Odstavecseseznamem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B5457C">
              <w:rPr>
                <w:rFonts w:ascii="Times New Roman" w:hAnsi="Times New Roman" w:cs="Times New Roman"/>
                <w:b/>
              </w:rPr>
              <w:lastRenderedPageBreak/>
              <w:t>Dokumentace o výkonu sociálně-právní ochrany</w:t>
            </w:r>
          </w:p>
        </w:tc>
      </w:tr>
      <w:tr w:rsidR="009E3532" w:rsidRPr="00F16117" w:rsidTr="00FE16D3">
        <w:tc>
          <w:tcPr>
            <w:tcW w:w="9212" w:type="dxa"/>
          </w:tcPr>
          <w:p w:rsidR="009E3532" w:rsidRPr="00B5457C" w:rsidRDefault="00474DA2" w:rsidP="00FE16D3">
            <w:pPr>
              <w:rPr>
                <w:rFonts w:ascii="Times New Roman" w:hAnsi="Times New Roman" w:cs="Times New Roman"/>
                <w:b/>
              </w:rPr>
            </w:pPr>
            <w:r w:rsidRPr="00B5457C">
              <w:rPr>
                <w:rFonts w:ascii="Times New Roman" w:hAnsi="Times New Roman" w:cs="Times New Roman"/>
                <w:b/>
              </w:rPr>
              <w:t>13a</w:t>
            </w:r>
          </w:p>
          <w:p w:rsidR="00474DA2" w:rsidRPr="00B5457C" w:rsidRDefault="00474DA2" w:rsidP="002A5B50">
            <w:pPr>
              <w:jc w:val="both"/>
              <w:rPr>
                <w:rFonts w:ascii="Times New Roman" w:hAnsi="Times New Roman" w:cs="Times New Roman"/>
              </w:rPr>
            </w:pPr>
            <w:r w:rsidRPr="00B5457C">
              <w:rPr>
                <w:rFonts w:ascii="Times New Roman" w:hAnsi="Times New Roman" w:cs="Times New Roman"/>
              </w:rPr>
              <w:t>Pověřená osoba má zpracována pravidla pro vedení písemné případně elektronické spisové dokumentace o osobách, se kterými pracuje, zejména pravidla pro založení, uzavření a zapůjčení spisu, pravidla pro nahlížení do spisové dokumentace a pořizování kopií ze spisu a pravidla pro odmítnutí žádosti o nahlédnutí do spisu vedeném o dítěti a rodinách.</w:t>
            </w:r>
          </w:p>
        </w:tc>
      </w:tr>
      <w:tr w:rsidR="009E3532" w:rsidRPr="00F16117" w:rsidTr="00FE16D3">
        <w:tc>
          <w:tcPr>
            <w:tcW w:w="9212" w:type="dxa"/>
          </w:tcPr>
          <w:p w:rsidR="009E3532" w:rsidRPr="00B5457C" w:rsidRDefault="00AD6714" w:rsidP="00AD6714">
            <w:pPr>
              <w:jc w:val="center"/>
              <w:rPr>
                <w:rFonts w:ascii="Times New Roman" w:hAnsi="Times New Roman" w:cs="Times New Roman"/>
              </w:rPr>
            </w:pPr>
            <w:r w:rsidRPr="00B5457C">
              <w:rPr>
                <w:rFonts w:ascii="Times New Roman" w:hAnsi="Times New Roman" w:cs="Times New Roman"/>
                <w:b/>
              </w:rPr>
              <w:t>Obsah kritéria standardu</w:t>
            </w:r>
          </w:p>
        </w:tc>
      </w:tr>
      <w:tr w:rsidR="009E3532" w:rsidRPr="00F16117" w:rsidTr="00FE16D3">
        <w:tc>
          <w:tcPr>
            <w:tcW w:w="9212" w:type="dxa"/>
          </w:tcPr>
          <w:p w:rsidR="000736D6" w:rsidRDefault="000736D6" w:rsidP="00B5457C">
            <w:pPr>
              <w:rPr>
                <w:rFonts w:ascii="Times New Roman" w:hAnsi="Times New Roman" w:cs="Times New Roman"/>
              </w:rPr>
            </w:pPr>
          </w:p>
          <w:p w:rsidR="000736D6" w:rsidRDefault="000736D6" w:rsidP="005662D2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iCs/>
              </w:rPr>
              <w:t xml:space="preserve">pisová dokumentace žadatelů o NRP se zakládá na základě poskytnutí podkladů </w:t>
            </w:r>
            <w:r w:rsidR="005662D2">
              <w:rPr>
                <w:rFonts w:ascii="Times New Roman" w:hAnsi="Times New Roman" w:cs="Times New Roman"/>
                <w:iCs/>
              </w:rPr>
              <w:t xml:space="preserve">z </w:t>
            </w:r>
            <w:r>
              <w:rPr>
                <w:rFonts w:ascii="Times New Roman" w:hAnsi="Times New Roman" w:cs="Times New Roman"/>
                <w:iCs/>
              </w:rPr>
              <w:t xml:space="preserve">KÚ SK. </w:t>
            </w:r>
          </w:p>
          <w:p w:rsidR="000736D6" w:rsidRDefault="000736D6" w:rsidP="005662D2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Každý spis má své identifikační číslo, které se volí chronologicky dle data přijetí podkladů a druhu žádosti (př. osvojení, pěstounství). </w:t>
            </w:r>
          </w:p>
          <w:p w:rsidR="005662D2" w:rsidRDefault="005662D2" w:rsidP="005662D2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Veškeré spisová dokumentace žadatelů o NRP je uložená v uzamykatelných prostorech.</w:t>
            </w:r>
          </w:p>
          <w:p w:rsidR="00A06A95" w:rsidRDefault="005662D2" w:rsidP="005662D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A06A95">
              <w:rPr>
                <w:rFonts w:ascii="Times New Roman" w:hAnsi="Times New Roman" w:cs="Times New Roman"/>
                <w:b/>
                <w:iCs/>
              </w:rPr>
              <w:t>Dokumentace o klientovi obsahuje</w:t>
            </w:r>
            <w:r w:rsidRPr="005662D2">
              <w:rPr>
                <w:rFonts w:ascii="Times New Roman" w:hAnsi="Times New Roman" w:cs="Times New Roman"/>
                <w:iCs/>
              </w:rPr>
              <w:t xml:space="preserve">: </w:t>
            </w:r>
          </w:p>
          <w:p w:rsidR="00A06A95" w:rsidRDefault="005662D2" w:rsidP="00A06A95">
            <w:pPr>
              <w:pStyle w:val="Odstavecseseznamem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A06A95">
              <w:rPr>
                <w:rFonts w:ascii="Times New Roman" w:hAnsi="Times New Roman" w:cs="Times New Roman"/>
                <w:iCs/>
              </w:rPr>
              <w:t xml:space="preserve">závaznou přihlášku, </w:t>
            </w:r>
          </w:p>
          <w:p w:rsidR="00A06A95" w:rsidRDefault="005662D2" w:rsidP="00A06A95">
            <w:pPr>
              <w:pStyle w:val="Odstavecseseznamem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A06A95">
              <w:rPr>
                <w:rFonts w:ascii="Times New Roman" w:hAnsi="Times New Roman" w:cs="Times New Roman"/>
                <w:iCs/>
              </w:rPr>
              <w:t xml:space="preserve">úvodní informace o žadatelích zaslané z KÚ SK, </w:t>
            </w:r>
          </w:p>
          <w:p w:rsidR="00A06A95" w:rsidRDefault="00A06A95" w:rsidP="00A06A95">
            <w:pPr>
              <w:pStyle w:val="Odstavecseseznamem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hodnocení žadatelů</w:t>
            </w:r>
            <w:r w:rsidR="005662D2" w:rsidRPr="00A06A95">
              <w:rPr>
                <w:rFonts w:ascii="Times New Roman" w:hAnsi="Times New Roman" w:cs="Times New Roman"/>
                <w:iCs/>
              </w:rPr>
              <w:t xml:space="preserve">, </w:t>
            </w:r>
          </w:p>
          <w:p w:rsidR="005662D2" w:rsidRDefault="00A06A95" w:rsidP="00A06A95">
            <w:pPr>
              <w:pStyle w:val="Odstavecseseznamem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případně</w:t>
            </w:r>
            <w:r w:rsidR="005662D2" w:rsidRPr="00A06A95">
              <w:rPr>
                <w:rFonts w:ascii="Times New Roman" w:hAnsi="Times New Roman" w:cs="Times New Roman"/>
                <w:iCs/>
              </w:rPr>
              <w:t xml:space="preserve"> jejich písemné připomínky k hodnocení.</w:t>
            </w:r>
          </w:p>
          <w:p w:rsidR="00A06A95" w:rsidRPr="00A06A95" w:rsidRDefault="00A06A95" w:rsidP="00A06A95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5662D2" w:rsidRDefault="005662D2" w:rsidP="005662D2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K uzavření spisu dochází ve chvíli, kdy je odevzdáno závěrečné hodnocení na</w:t>
            </w:r>
            <w:r w:rsidR="0022138A">
              <w:rPr>
                <w:rFonts w:ascii="Times New Roman" w:hAnsi="Times New Roman" w:cs="Times New Roman"/>
                <w:iCs/>
              </w:rPr>
              <w:t xml:space="preserve"> KÚ SK</w:t>
            </w:r>
            <w:r>
              <w:rPr>
                <w:rFonts w:ascii="Times New Roman" w:hAnsi="Times New Roman" w:cs="Times New Roman"/>
                <w:iCs/>
              </w:rPr>
              <w:t>. Spis je označen datem absolvovaných příprav.</w:t>
            </w:r>
          </w:p>
          <w:p w:rsidR="005662D2" w:rsidRDefault="00B44A30" w:rsidP="005662D2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Dobu archivace určuje KÚ SK.</w:t>
            </w:r>
          </w:p>
          <w:p w:rsidR="00B44A30" w:rsidRDefault="00B44A30" w:rsidP="005662D2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Oprávnění k nahlížení do dokumentace mají jednak zaměstnanci CPSP SK, tak i lektoři, kteří se po</w:t>
            </w:r>
            <w:r w:rsidR="00FF6A92">
              <w:rPr>
                <w:rFonts w:ascii="Times New Roman" w:hAnsi="Times New Roman" w:cs="Times New Roman"/>
                <w:iCs/>
              </w:rPr>
              <w:t>dílejí na odborných přípravách.</w:t>
            </w:r>
          </w:p>
          <w:p w:rsidR="00B44A30" w:rsidRDefault="00B44A30" w:rsidP="00B44A30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Výše uvedení pracovníci </w:t>
            </w:r>
            <w:r w:rsidR="00B5457C" w:rsidRPr="00B5457C">
              <w:rPr>
                <w:rFonts w:ascii="Times New Roman" w:hAnsi="Times New Roman" w:cs="Times New Roman"/>
                <w:iCs/>
              </w:rPr>
              <w:t xml:space="preserve">jsou vázáni mlčenlivostí o všech získaných skutečnostech podle §100 Zákona č.108/2006 Sb., O sociálních službách. </w:t>
            </w:r>
          </w:p>
          <w:p w:rsidR="00FF6A92" w:rsidRPr="00B5457C" w:rsidRDefault="00FF6A92" w:rsidP="00FF6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Dále mohou nahlížet </w:t>
            </w:r>
            <w:r w:rsidRPr="00B5457C">
              <w:rPr>
                <w:rFonts w:ascii="Times New Roman" w:hAnsi="Times New Roman" w:cs="Times New Roman"/>
                <w:iCs/>
              </w:rPr>
              <w:t>pověření pracovníci KÚ SK a inspektoři kvality poskytovaných služeb (dle Zákona o státní kontrole).</w:t>
            </w:r>
          </w:p>
          <w:p w:rsidR="005662D2" w:rsidRDefault="00FF6A92" w:rsidP="00B5457C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V případě, že žadatel o NRP bude mít zájem o nahlédnutí do svého spisu, bude mu poskytnut výpis do 15ti </w:t>
            </w:r>
            <w:r w:rsidR="006C4B5D">
              <w:rPr>
                <w:rFonts w:ascii="Times New Roman" w:hAnsi="Times New Roman" w:cs="Times New Roman"/>
                <w:iCs/>
              </w:rPr>
              <w:t>pracovních dnů</w:t>
            </w:r>
            <w:r>
              <w:rPr>
                <w:rFonts w:ascii="Times New Roman" w:hAnsi="Times New Roman" w:cs="Times New Roman"/>
                <w:iCs/>
              </w:rPr>
              <w:t xml:space="preserve"> ode dne podání žádosti. Výpis zpravidla zpracovává garant odborných příprav.</w:t>
            </w:r>
          </w:p>
          <w:p w:rsidR="00B5457C" w:rsidRPr="00B5457C" w:rsidRDefault="00B5457C" w:rsidP="00FF6A92">
            <w:pPr>
              <w:rPr>
                <w:rFonts w:ascii="Times New Roman" w:hAnsi="Times New Roman" w:cs="Times New Roman"/>
              </w:rPr>
            </w:pPr>
          </w:p>
        </w:tc>
      </w:tr>
    </w:tbl>
    <w:p w:rsidR="009E3532" w:rsidRDefault="009E3532" w:rsidP="009E3532">
      <w:pPr>
        <w:rPr>
          <w:rFonts w:ascii="Times New Roman" w:hAnsi="Times New Roman" w:cs="Times New Roman"/>
          <w:highlight w:val="yellow"/>
        </w:rPr>
      </w:pPr>
    </w:p>
    <w:p w:rsidR="00322F67" w:rsidRDefault="00322F67" w:rsidP="009E3532">
      <w:pPr>
        <w:rPr>
          <w:rFonts w:ascii="Times New Roman" w:hAnsi="Times New Roman" w:cs="Times New Roman"/>
          <w:highlight w:val="yellow"/>
        </w:rPr>
      </w:pPr>
    </w:p>
    <w:p w:rsidR="00322F67" w:rsidRDefault="00322F67" w:rsidP="009E3532">
      <w:pPr>
        <w:rPr>
          <w:rFonts w:ascii="Times New Roman" w:hAnsi="Times New Roman" w:cs="Times New Roman"/>
          <w:highlight w:val="yellow"/>
        </w:rPr>
      </w:pPr>
    </w:p>
    <w:p w:rsidR="00322F67" w:rsidRDefault="00322F67" w:rsidP="009E3532">
      <w:pPr>
        <w:rPr>
          <w:rFonts w:ascii="Times New Roman" w:hAnsi="Times New Roman" w:cs="Times New Roman"/>
          <w:highlight w:val="yellow"/>
        </w:rPr>
      </w:pPr>
    </w:p>
    <w:p w:rsidR="00322F67" w:rsidRDefault="00322F67" w:rsidP="009E3532">
      <w:pPr>
        <w:rPr>
          <w:rFonts w:ascii="Times New Roman" w:hAnsi="Times New Roman" w:cs="Times New Roman"/>
          <w:highlight w:val="yellow"/>
        </w:rPr>
      </w:pPr>
    </w:p>
    <w:p w:rsidR="00322F67" w:rsidRDefault="00322F67" w:rsidP="009E3532">
      <w:pPr>
        <w:rPr>
          <w:rFonts w:ascii="Times New Roman" w:hAnsi="Times New Roman" w:cs="Times New Roman"/>
          <w:highlight w:val="yellow"/>
        </w:rPr>
      </w:pPr>
    </w:p>
    <w:p w:rsidR="00322F67" w:rsidRDefault="00322F67" w:rsidP="009E3532">
      <w:pPr>
        <w:rPr>
          <w:rFonts w:ascii="Times New Roman" w:hAnsi="Times New Roman" w:cs="Times New Roman"/>
          <w:highlight w:val="yellow"/>
        </w:rPr>
      </w:pPr>
    </w:p>
    <w:p w:rsidR="001125FF" w:rsidRDefault="001125FF" w:rsidP="009E3532">
      <w:pPr>
        <w:rPr>
          <w:rFonts w:ascii="Times New Roman" w:hAnsi="Times New Roman" w:cs="Times New Roman"/>
          <w:highlight w:val="yellow"/>
        </w:rPr>
      </w:pPr>
    </w:p>
    <w:p w:rsidR="001125FF" w:rsidRDefault="001125FF" w:rsidP="009E3532">
      <w:pPr>
        <w:rPr>
          <w:rFonts w:ascii="Times New Roman" w:hAnsi="Times New Roman" w:cs="Times New Roman"/>
          <w:highlight w:val="yellow"/>
        </w:rPr>
      </w:pPr>
    </w:p>
    <w:p w:rsidR="001125FF" w:rsidRDefault="001125FF" w:rsidP="009E3532">
      <w:pPr>
        <w:rPr>
          <w:rFonts w:ascii="Times New Roman" w:hAnsi="Times New Roman" w:cs="Times New Roman"/>
          <w:highlight w:val="yellow"/>
        </w:rPr>
      </w:pPr>
    </w:p>
    <w:p w:rsidR="00322F67" w:rsidRDefault="00322F67" w:rsidP="009E3532">
      <w:pPr>
        <w:rPr>
          <w:rFonts w:ascii="Times New Roman" w:hAnsi="Times New Roman" w:cs="Times New Roman"/>
          <w:highlight w:val="yellow"/>
        </w:rPr>
      </w:pPr>
    </w:p>
    <w:p w:rsidR="00322F67" w:rsidRDefault="00322F67" w:rsidP="009E3532">
      <w:pPr>
        <w:rPr>
          <w:rFonts w:ascii="Times New Roman" w:hAnsi="Times New Roman" w:cs="Times New Roman"/>
          <w:highlight w:val="yellow"/>
        </w:rPr>
      </w:pPr>
    </w:p>
    <w:p w:rsidR="00322F67" w:rsidRDefault="00322F67" w:rsidP="009E3532">
      <w:pPr>
        <w:rPr>
          <w:rFonts w:ascii="Times New Roman" w:hAnsi="Times New Roman" w:cs="Times New Roman"/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3532" w:rsidRPr="00F16117" w:rsidTr="00FE16D3">
        <w:tc>
          <w:tcPr>
            <w:tcW w:w="9212" w:type="dxa"/>
          </w:tcPr>
          <w:p w:rsidR="009E3532" w:rsidRPr="007605DA" w:rsidRDefault="00065117" w:rsidP="00330F04">
            <w:pPr>
              <w:pStyle w:val="Odstavecseseznamem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605DA">
              <w:rPr>
                <w:rFonts w:ascii="Times New Roman" w:hAnsi="Times New Roman" w:cs="Times New Roman"/>
                <w:b/>
              </w:rPr>
              <w:lastRenderedPageBreak/>
              <w:t>Vyřizování a podávání stížností</w:t>
            </w:r>
          </w:p>
        </w:tc>
      </w:tr>
      <w:tr w:rsidR="009E3532" w:rsidRPr="00F16117" w:rsidTr="00FE16D3">
        <w:tc>
          <w:tcPr>
            <w:tcW w:w="9212" w:type="dxa"/>
          </w:tcPr>
          <w:p w:rsidR="009E3532" w:rsidRPr="007605DA" w:rsidRDefault="00065117" w:rsidP="00FE16D3">
            <w:pPr>
              <w:rPr>
                <w:rFonts w:ascii="Times New Roman" w:hAnsi="Times New Roman" w:cs="Times New Roman"/>
                <w:b/>
              </w:rPr>
            </w:pPr>
            <w:r w:rsidRPr="007605DA">
              <w:rPr>
                <w:rFonts w:ascii="Times New Roman" w:hAnsi="Times New Roman" w:cs="Times New Roman"/>
                <w:b/>
              </w:rPr>
              <w:t>14a</w:t>
            </w:r>
          </w:p>
          <w:p w:rsidR="00065117" w:rsidRPr="007605DA" w:rsidRDefault="00065117" w:rsidP="002A5B50">
            <w:pPr>
              <w:jc w:val="both"/>
              <w:rPr>
                <w:rFonts w:ascii="Times New Roman" w:hAnsi="Times New Roman" w:cs="Times New Roman"/>
              </w:rPr>
            </w:pPr>
            <w:r w:rsidRPr="007605DA">
              <w:rPr>
                <w:rFonts w:ascii="Times New Roman" w:hAnsi="Times New Roman" w:cs="Times New Roman"/>
              </w:rPr>
              <w:t>Pověřená osoba má písemně zpracována a zveřejněna pravidla pro podávání, vyřizování a evidenci stížností na kvalitu nebo způsob poskytování sociálně-právní ochrany, zejména informuje cílovou skupinu jakou formou stížnost podat, na koho se obrátit, kdo a jakým způsobem bude stížnost vyřizovat a v jaké lhůtě.</w:t>
            </w:r>
          </w:p>
        </w:tc>
      </w:tr>
      <w:tr w:rsidR="009E3532" w:rsidRPr="00F16117" w:rsidTr="00FE16D3">
        <w:tc>
          <w:tcPr>
            <w:tcW w:w="9212" w:type="dxa"/>
          </w:tcPr>
          <w:p w:rsidR="009E3532" w:rsidRPr="007605DA" w:rsidRDefault="00AD6714" w:rsidP="00AD6714">
            <w:pPr>
              <w:jc w:val="center"/>
              <w:rPr>
                <w:rFonts w:ascii="Times New Roman" w:hAnsi="Times New Roman" w:cs="Times New Roman"/>
              </w:rPr>
            </w:pPr>
            <w:r w:rsidRPr="007605DA">
              <w:rPr>
                <w:rFonts w:ascii="Times New Roman" w:hAnsi="Times New Roman" w:cs="Times New Roman"/>
                <w:b/>
              </w:rPr>
              <w:t>Obsah kritéria standardu</w:t>
            </w:r>
          </w:p>
        </w:tc>
      </w:tr>
      <w:tr w:rsidR="009E3532" w:rsidRPr="00F16117" w:rsidTr="00FE16D3">
        <w:tc>
          <w:tcPr>
            <w:tcW w:w="9212" w:type="dxa"/>
          </w:tcPr>
          <w:p w:rsidR="009E3532" w:rsidRPr="007605DA" w:rsidRDefault="009E3532" w:rsidP="00FE16D3">
            <w:pPr>
              <w:rPr>
                <w:rFonts w:ascii="Times New Roman" w:hAnsi="Times New Roman" w:cs="Times New Roman"/>
              </w:rPr>
            </w:pPr>
          </w:p>
          <w:p w:rsidR="001872A6" w:rsidRDefault="001872A6" w:rsidP="007605DA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Pravidla pro podávání a vyřizování stížností:</w:t>
            </w:r>
          </w:p>
          <w:p w:rsidR="001872A6" w:rsidRDefault="007605DA" w:rsidP="001872A6">
            <w:pPr>
              <w:rPr>
                <w:rFonts w:ascii="Times New Roman" w:hAnsi="Times New Roman" w:cs="Times New Roman"/>
                <w:iCs/>
              </w:rPr>
            </w:pPr>
            <w:r w:rsidRPr="001872A6">
              <w:rPr>
                <w:rFonts w:ascii="Times New Roman" w:hAnsi="Times New Roman" w:cs="Times New Roman"/>
                <w:iCs/>
              </w:rPr>
              <w:t xml:space="preserve">V případě střetu zájmů týkající se </w:t>
            </w:r>
            <w:r w:rsidR="001872A6">
              <w:rPr>
                <w:rFonts w:ascii="Times New Roman" w:hAnsi="Times New Roman" w:cs="Times New Roman"/>
                <w:iCs/>
              </w:rPr>
              <w:t xml:space="preserve">odborných příprav, </w:t>
            </w:r>
            <w:r w:rsidRPr="001872A6">
              <w:rPr>
                <w:rFonts w:ascii="Times New Roman" w:hAnsi="Times New Roman" w:cs="Times New Roman"/>
                <w:iCs/>
              </w:rPr>
              <w:t xml:space="preserve">hodnocení či případně i jiné události, může žadatel podat stížnost ústní nebo písemnou formou. </w:t>
            </w:r>
          </w:p>
          <w:p w:rsidR="006C4B5D" w:rsidRDefault="006C4B5D" w:rsidP="001872A6">
            <w:pPr>
              <w:rPr>
                <w:rFonts w:ascii="Times New Roman" w:hAnsi="Times New Roman" w:cs="Times New Roman"/>
                <w:iCs/>
              </w:rPr>
            </w:pPr>
          </w:p>
          <w:p w:rsidR="001872A6" w:rsidRDefault="001872A6" w:rsidP="001872A6">
            <w:pPr>
              <w:pStyle w:val="Odstavecseseznamem"/>
              <w:numPr>
                <w:ilvl w:val="0"/>
                <w:numId w:val="42"/>
              </w:numPr>
              <w:rPr>
                <w:rFonts w:ascii="Times New Roman" w:hAnsi="Times New Roman" w:cs="Times New Roman"/>
                <w:iCs/>
              </w:rPr>
            </w:pPr>
            <w:r w:rsidRPr="006C4B5D">
              <w:rPr>
                <w:rFonts w:ascii="Times New Roman" w:hAnsi="Times New Roman" w:cs="Times New Roman"/>
                <w:b/>
                <w:iCs/>
              </w:rPr>
              <w:t>Forma podání</w:t>
            </w:r>
            <w:r>
              <w:rPr>
                <w:rFonts w:ascii="Times New Roman" w:hAnsi="Times New Roman" w:cs="Times New Roman"/>
                <w:iCs/>
              </w:rPr>
              <w:t xml:space="preserve">: a) písemná forma </w:t>
            </w:r>
          </w:p>
          <w:p w:rsidR="006C4B5D" w:rsidRDefault="001872A6" w:rsidP="001872A6">
            <w:pPr>
              <w:pStyle w:val="Odstavecseseznamem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                </w:t>
            </w:r>
            <w:r w:rsidR="006C4B5D">
              <w:rPr>
                <w:rFonts w:ascii="Times New Roman" w:hAnsi="Times New Roman" w:cs="Times New Roman"/>
                <w:iCs/>
              </w:rPr>
              <w:t xml:space="preserve">  </w:t>
            </w:r>
            <w:r>
              <w:rPr>
                <w:rFonts w:ascii="Times New Roman" w:hAnsi="Times New Roman" w:cs="Times New Roman"/>
                <w:iCs/>
              </w:rPr>
              <w:t xml:space="preserve">  b) ústní forma - </w:t>
            </w:r>
            <w:r w:rsidRPr="001872A6">
              <w:rPr>
                <w:rFonts w:ascii="Times New Roman" w:hAnsi="Times New Roman" w:cs="Times New Roman"/>
                <w:iCs/>
              </w:rPr>
              <w:t>musí být pořízen písemný záznam</w:t>
            </w:r>
            <w:r w:rsidR="007605DA" w:rsidRPr="001872A6">
              <w:rPr>
                <w:rFonts w:ascii="Times New Roman" w:hAnsi="Times New Roman" w:cs="Times New Roman"/>
                <w:iCs/>
              </w:rPr>
              <w:t xml:space="preserve">, který je stěžovateli dán </w:t>
            </w:r>
          </w:p>
          <w:p w:rsidR="006C4B5D" w:rsidRDefault="006C4B5D" w:rsidP="001872A6">
            <w:pPr>
              <w:pStyle w:val="Odstavecseseznamem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                 </w:t>
            </w:r>
            <w:r w:rsidR="001125FF">
              <w:rPr>
                <w:rFonts w:ascii="Times New Roman" w:hAnsi="Times New Roman" w:cs="Times New Roman"/>
                <w:iCs/>
              </w:rPr>
              <w:t xml:space="preserve">   </w:t>
            </w:r>
            <w:r w:rsidR="007605DA" w:rsidRPr="001872A6">
              <w:rPr>
                <w:rFonts w:ascii="Times New Roman" w:hAnsi="Times New Roman" w:cs="Times New Roman"/>
                <w:iCs/>
              </w:rPr>
              <w:t xml:space="preserve">k přečtení a zároveň </w:t>
            </w:r>
            <w:r w:rsidR="001872A6">
              <w:rPr>
                <w:rFonts w:ascii="Times New Roman" w:hAnsi="Times New Roman" w:cs="Times New Roman"/>
                <w:iCs/>
              </w:rPr>
              <w:t xml:space="preserve">mu </w:t>
            </w:r>
            <w:r w:rsidR="007605DA" w:rsidRPr="001872A6">
              <w:rPr>
                <w:rFonts w:ascii="Times New Roman" w:hAnsi="Times New Roman" w:cs="Times New Roman"/>
                <w:iCs/>
              </w:rPr>
              <w:t>je poskytnuta kopie sepsané</w:t>
            </w:r>
            <w:r w:rsidR="001872A6">
              <w:rPr>
                <w:rFonts w:ascii="Times New Roman" w:hAnsi="Times New Roman" w:cs="Times New Roman"/>
                <w:iCs/>
              </w:rPr>
              <w:t>ho záznamu</w:t>
            </w:r>
          </w:p>
          <w:p w:rsidR="006C4B5D" w:rsidRDefault="006C4B5D" w:rsidP="001872A6">
            <w:pPr>
              <w:pStyle w:val="Odstavecseseznamem"/>
              <w:rPr>
                <w:rFonts w:ascii="Times New Roman" w:hAnsi="Times New Roman" w:cs="Times New Roman"/>
                <w:iCs/>
              </w:rPr>
            </w:pPr>
          </w:p>
          <w:p w:rsidR="006C4B5D" w:rsidRDefault="006C4B5D" w:rsidP="006C4B5D">
            <w:pPr>
              <w:pStyle w:val="Odstavecseseznamem"/>
              <w:numPr>
                <w:ilvl w:val="0"/>
                <w:numId w:val="42"/>
              </w:numPr>
              <w:ind w:left="709" w:hanging="349"/>
              <w:rPr>
                <w:rFonts w:ascii="Times New Roman" w:hAnsi="Times New Roman" w:cs="Times New Roman"/>
                <w:iCs/>
              </w:rPr>
            </w:pPr>
            <w:r w:rsidRPr="006C4B5D">
              <w:rPr>
                <w:rFonts w:ascii="Times New Roman" w:hAnsi="Times New Roman" w:cs="Times New Roman"/>
                <w:b/>
                <w:iCs/>
              </w:rPr>
              <w:t>Obsah stížnost</w:t>
            </w:r>
            <w:r w:rsidR="00573FEB">
              <w:rPr>
                <w:rFonts w:ascii="Times New Roman" w:hAnsi="Times New Roman" w:cs="Times New Roman"/>
                <w:b/>
                <w:iCs/>
              </w:rPr>
              <w:t>i</w:t>
            </w:r>
            <w:r w:rsidRPr="006C4B5D">
              <w:rPr>
                <w:rFonts w:ascii="Times New Roman" w:hAnsi="Times New Roman" w:cs="Times New Roman"/>
                <w:iCs/>
              </w:rPr>
              <w:t xml:space="preserve">: </w:t>
            </w:r>
            <w:r w:rsidR="007605DA" w:rsidRPr="006C4B5D">
              <w:rPr>
                <w:rFonts w:ascii="Times New Roman" w:hAnsi="Times New Roman" w:cs="Times New Roman"/>
                <w:iCs/>
              </w:rPr>
              <w:t xml:space="preserve">co je předmětem stížnosti, datum sepsání stížnosti, navrhovaný způsob </w:t>
            </w:r>
          </w:p>
          <w:p w:rsidR="007605DA" w:rsidRPr="006C4B5D" w:rsidRDefault="006C4B5D" w:rsidP="006C4B5D">
            <w:pPr>
              <w:pStyle w:val="Odstavecseseznamem"/>
              <w:ind w:left="70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                      </w:t>
            </w:r>
            <w:r w:rsidRPr="006C4B5D">
              <w:rPr>
                <w:rFonts w:ascii="Times New Roman" w:hAnsi="Times New Roman" w:cs="Times New Roman"/>
                <w:iCs/>
              </w:rPr>
              <w:t>ř</w:t>
            </w:r>
            <w:r w:rsidR="007605DA" w:rsidRPr="006C4B5D">
              <w:rPr>
                <w:rFonts w:ascii="Times New Roman" w:hAnsi="Times New Roman" w:cs="Times New Roman"/>
                <w:iCs/>
              </w:rPr>
              <w:t>ešení problému, podpis</w:t>
            </w:r>
          </w:p>
          <w:p w:rsidR="006C4B5D" w:rsidRDefault="006C4B5D" w:rsidP="006C4B5D">
            <w:pPr>
              <w:pStyle w:val="Odstavecseseznamem"/>
              <w:rPr>
                <w:rFonts w:ascii="Times New Roman" w:hAnsi="Times New Roman" w:cs="Times New Roman"/>
                <w:iCs/>
              </w:rPr>
            </w:pPr>
          </w:p>
          <w:p w:rsidR="001872A6" w:rsidRPr="006C4B5D" w:rsidRDefault="006C4B5D" w:rsidP="001872A6">
            <w:pPr>
              <w:pStyle w:val="Odstavecseseznamem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6C4B5D">
              <w:rPr>
                <w:rFonts w:ascii="Times New Roman" w:hAnsi="Times New Roman" w:cs="Times New Roman"/>
                <w:b/>
                <w:iCs/>
              </w:rPr>
              <w:t>Stěžovat si lze u</w:t>
            </w:r>
            <w:r w:rsidRPr="006C4B5D">
              <w:rPr>
                <w:rFonts w:ascii="Times New Roman" w:hAnsi="Times New Roman" w:cs="Times New Roman"/>
                <w:iCs/>
              </w:rPr>
              <w:t>:</w:t>
            </w:r>
            <w:r w:rsidR="001872A6" w:rsidRPr="006C4B5D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1872A6" w:rsidRDefault="001872A6" w:rsidP="006C4B5D">
            <w:pPr>
              <w:pStyle w:val="Odstavecseseznamem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lektorů probíhajících příprav</w:t>
            </w:r>
          </w:p>
          <w:p w:rsidR="001872A6" w:rsidRDefault="001872A6" w:rsidP="006C4B5D">
            <w:pPr>
              <w:pStyle w:val="Odstavecseseznamem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garanta probíhajících příprav</w:t>
            </w:r>
          </w:p>
          <w:p w:rsidR="00D6405E" w:rsidRDefault="008F0341" w:rsidP="00D6405E">
            <w:pPr>
              <w:pStyle w:val="Odstavecseseznamem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D6405E">
              <w:rPr>
                <w:rFonts w:ascii="Times New Roman" w:hAnsi="Times New Roman" w:cs="Times New Roman"/>
                <w:iCs/>
              </w:rPr>
              <w:t>ředitele</w:t>
            </w:r>
            <w:r w:rsidR="001872A6" w:rsidRPr="00D6405E">
              <w:rPr>
                <w:rFonts w:ascii="Times New Roman" w:hAnsi="Times New Roman" w:cs="Times New Roman"/>
                <w:iCs/>
              </w:rPr>
              <w:t xml:space="preserve"> CPSP SK Rakovník – </w:t>
            </w:r>
            <w:r w:rsidRPr="00D6405E">
              <w:rPr>
                <w:rFonts w:ascii="Times New Roman" w:hAnsi="Times New Roman" w:cs="Times New Roman"/>
                <w:iCs/>
              </w:rPr>
              <w:t>Mgr. Davida Prokopa</w:t>
            </w:r>
            <w:r w:rsidR="001872A6" w:rsidRPr="00D6405E">
              <w:rPr>
                <w:rFonts w:ascii="Times New Roman" w:hAnsi="Times New Roman" w:cs="Times New Roman"/>
                <w:iCs/>
              </w:rPr>
              <w:t xml:space="preserve"> (tel.: 313 512 657, </w:t>
            </w:r>
            <w:hyperlink r:id="rId7" w:history="1">
              <w:r w:rsidR="00D6405E" w:rsidRPr="0044377C">
                <w:rPr>
                  <w:rStyle w:val="Hypertextovodkaz"/>
                  <w:rFonts w:ascii="Times New Roman" w:hAnsi="Times New Roman" w:cs="Times New Roman"/>
                  <w:iCs/>
                </w:rPr>
                <w:t>prokop@cpspsk.cz</w:t>
              </w:r>
            </w:hyperlink>
            <w:r w:rsidR="00D6405E">
              <w:rPr>
                <w:rFonts w:ascii="Times New Roman" w:hAnsi="Times New Roman" w:cs="Times New Roman"/>
                <w:iCs/>
              </w:rPr>
              <w:t>)</w:t>
            </w:r>
          </w:p>
          <w:p w:rsidR="001872A6" w:rsidRPr="00D6405E" w:rsidRDefault="001872A6" w:rsidP="00D6405E">
            <w:pPr>
              <w:pStyle w:val="Odstavecseseznamem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D6405E">
              <w:rPr>
                <w:rFonts w:ascii="Times New Roman" w:hAnsi="Times New Roman" w:cs="Times New Roman"/>
                <w:iCs/>
              </w:rPr>
              <w:t xml:space="preserve">zřizovatele CPSP SK, </w:t>
            </w:r>
            <w:r w:rsidR="00440104" w:rsidRPr="00D6405E">
              <w:rPr>
                <w:rFonts w:ascii="Times New Roman" w:hAnsi="Times New Roman" w:cs="Times New Roman"/>
                <w:iCs/>
              </w:rPr>
              <w:t>tj. KÚ SK – Mgr</w:t>
            </w:r>
            <w:r w:rsidRPr="00D6405E">
              <w:rPr>
                <w:rFonts w:ascii="Times New Roman" w:hAnsi="Times New Roman" w:cs="Times New Roman"/>
                <w:iCs/>
              </w:rPr>
              <w:t>. Libor Možíš (tel.: 257 280 641, mozis@kr-s.cz)</w:t>
            </w:r>
          </w:p>
          <w:p w:rsidR="001872A6" w:rsidRDefault="001872A6" w:rsidP="006C4B5D">
            <w:pPr>
              <w:pStyle w:val="Odstavecseseznamem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3C3874">
              <w:rPr>
                <w:rFonts w:ascii="Times New Roman" w:hAnsi="Times New Roman" w:cs="Times New Roman"/>
                <w:iCs/>
              </w:rPr>
              <w:t>na ministerstvu práce a sociálních věcí</w:t>
            </w:r>
            <w:r>
              <w:rPr>
                <w:rFonts w:ascii="Times New Roman" w:hAnsi="Times New Roman" w:cs="Times New Roman"/>
                <w:iCs/>
              </w:rPr>
              <w:t xml:space="preserve"> (Na Poříčním právu 1/376, 128 01 Praha 2, tel.: 221 921 111)</w:t>
            </w:r>
          </w:p>
          <w:p w:rsidR="001872A6" w:rsidRPr="00D90EC5" w:rsidRDefault="001872A6" w:rsidP="006C4B5D">
            <w:pPr>
              <w:pStyle w:val="Odstavecseseznamem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ombudsmanky ČR – </w:t>
            </w:r>
            <w:r w:rsidRPr="00D90EC5">
              <w:rPr>
                <w:rFonts w:ascii="Times New Roman" w:hAnsi="Times New Roman" w:cs="Times New Roman"/>
                <w:iCs/>
              </w:rPr>
              <w:t>Mgr. Anna Šabatová, Ph.D. (Brno, Údolní 39, 602 00, tel.: 542 542 888)</w:t>
            </w:r>
          </w:p>
          <w:p w:rsidR="001872A6" w:rsidRDefault="001872A6" w:rsidP="001872A6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1872A6" w:rsidRDefault="001872A6" w:rsidP="001872A6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73173F">
              <w:rPr>
                <w:rFonts w:ascii="Times New Roman" w:hAnsi="Times New Roman" w:cs="Times New Roman"/>
                <w:iCs/>
              </w:rPr>
              <w:t xml:space="preserve">Stížnost </w:t>
            </w:r>
            <w:r>
              <w:rPr>
                <w:rFonts w:ascii="Times New Roman" w:hAnsi="Times New Roman" w:cs="Times New Roman"/>
                <w:iCs/>
              </w:rPr>
              <w:t xml:space="preserve">uplatněná v rámci CPSP SK </w:t>
            </w:r>
            <w:r w:rsidRPr="0073173F">
              <w:rPr>
                <w:rFonts w:ascii="Times New Roman" w:hAnsi="Times New Roman" w:cs="Times New Roman"/>
                <w:iCs/>
              </w:rPr>
              <w:t xml:space="preserve">musí být prošetřena </w:t>
            </w:r>
            <w:r>
              <w:rPr>
                <w:rFonts w:ascii="Times New Roman" w:hAnsi="Times New Roman" w:cs="Times New Roman"/>
                <w:iCs/>
              </w:rPr>
              <w:t xml:space="preserve">a stěžovatel bude informován </w:t>
            </w:r>
            <w:r w:rsidRPr="0073173F">
              <w:rPr>
                <w:rFonts w:ascii="Times New Roman" w:hAnsi="Times New Roman" w:cs="Times New Roman"/>
                <w:iCs/>
              </w:rPr>
              <w:t>nejpozději do 30 dní ode dne doručení stížnosti.</w:t>
            </w:r>
          </w:p>
          <w:p w:rsidR="006C4B5D" w:rsidRDefault="006C4B5D" w:rsidP="001872A6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6C4B5D" w:rsidRDefault="006C4B5D" w:rsidP="001872A6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D1934">
              <w:rPr>
                <w:rFonts w:ascii="Times New Roman" w:hAnsi="Times New Roman" w:cs="Times New Roman"/>
                <w:b/>
                <w:iCs/>
              </w:rPr>
              <w:t>Evidence stížností</w:t>
            </w:r>
            <w:r>
              <w:rPr>
                <w:rFonts w:ascii="Times New Roman" w:hAnsi="Times New Roman" w:cs="Times New Roman"/>
                <w:iCs/>
              </w:rPr>
              <w:t>:</w:t>
            </w:r>
          </w:p>
          <w:p w:rsidR="00BD1934" w:rsidRDefault="006C4B5D" w:rsidP="001872A6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Evidenci stížností vede </w:t>
            </w:r>
            <w:r w:rsidR="000733F3">
              <w:rPr>
                <w:rFonts w:ascii="Times New Roman" w:hAnsi="Times New Roman" w:cs="Times New Roman"/>
                <w:iCs/>
              </w:rPr>
              <w:t>ředitel</w:t>
            </w:r>
            <w:r w:rsidR="00BD1934">
              <w:rPr>
                <w:rFonts w:ascii="Times New Roman" w:hAnsi="Times New Roman" w:cs="Times New Roman"/>
                <w:iCs/>
              </w:rPr>
              <w:t xml:space="preserve"> CPSP SK. </w:t>
            </w:r>
          </w:p>
          <w:p w:rsidR="00573FEB" w:rsidRDefault="00BD1934" w:rsidP="001872A6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Povinné náležitostí evidence stížností jsou: </w:t>
            </w:r>
          </w:p>
          <w:p w:rsidR="00BD1934" w:rsidRPr="0073173F" w:rsidRDefault="00814DFD" w:rsidP="001872A6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</w:t>
            </w:r>
            <w:r w:rsidR="00573FEB">
              <w:rPr>
                <w:rFonts w:ascii="Times New Roman" w:hAnsi="Times New Roman" w:cs="Times New Roman"/>
                <w:iCs/>
              </w:rPr>
              <w:t xml:space="preserve">originál stížnosti, </w:t>
            </w:r>
            <w:r w:rsidR="00BD1934">
              <w:rPr>
                <w:rFonts w:ascii="Times New Roman" w:hAnsi="Times New Roman" w:cs="Times New Roman"/>
                <w:iCs/>
              </w:rPr>
              <w:t>datum přijetí stížnosti, kdy a jak byla vyřízena (návrh řešení), informace, zda byla stížnost oprávněná či nikoli, případně jaká nápravná opatření byla přijata</w:t>
            </w:r>
            <w:r w:rsidR="00573FEB">
              <w:rPr>
                <w:rFonts w:ascii="Times New Roman" w:hAnsi="Times New Roman" w:cs="Times New Roman"/>
                <w:iCs/>
              </w:rPr>
              <w:t>.</w:t>
            </w:r>
          </w:p>
          <w:p w:rsidR="007605DA" w:rsidRPr="007605DA" w:rsidRDefault="007605DA" w:rsidP="00FE16D3">
            <w:pPr>
              <w:rPr>
                <w:rFonts w:ascii="Times New Roman" w:hAnsi="Times New Roman" w:cs="Times New Roman"/>
              </w:rPr>
            </w:pPr>
          </w:p>
        </w:tc>
      </w:tr>
    </w:tbl>
    <w:p w:rsidR="009E3532" w:rsidRPr="00F16117" w:rsidRDefault="009E3532" w:rsidP="009E3532">
      <w:pPr>
        <w:rPr>
          <w:rFonts w:ascii="Times New Roman" w:hAnsi="Times New Roman" w:cs="Times New Roman"/>
          <w:highlight w:val="yellow"/>
        </w:rPr>
      </w:pPr>
    </w:p>
    <w:p w:rsidR="009E3532" w:rsidRDefault="009E3532" w:rsidP="009E3532">
      <w:pPr>
        <w:rPr>
          <w:rFonts w:ascii="Times New Roman" w:hAnsi="Times New Roman" w:cs="Times New Roman"/>
          <w:highlight w:val="yellow"/>
        </w:rPr>
      </w:pPr>
    </w:p>
    <w:p w:rsidR="00322F67" w:rsidRDefault="00322F67" w:rsidP="009E3532">
      <w:pPr>
        <w:rPr>
          <w:rFonts w:ascii="Times New Roman" w:hAnsi="Times New Roman" w:cs="Times New Roman"/>
          <w:highlight w:val="yellow"/>
        </w:rPr>
      </w:pPr>
    </w:p>
    <w:p w:rsidR="00322F67" w:rsidRDefault="00322F67" w:rsidP="009E3532">
      <w:pPr>
        <w:rPr>
          <w:rFonts w:ascii="Times New Roman" w:hAnsi="Times New Roman" w:cs="Times New Roman"/>
          <w:highlight w:val="yellow"/>
        </w:rPr>
      </w:pPr>
    </w:p>
    <w:p w:rsidR="00322F67" w:rsidRDefault="00322F67" w:rsidP="009E3532">
      <w:pPr>
        <w:rPr>
          <w:rFonts w:ascii="Times New Roman" w:hAnsi="Times New Roman" w:cs="Times New Roman"/>
          <w:highlight w:val="yellow"/>
        </w:rPr>
      </w:pPr>
    </w:p>
    <w:p w:rsidR="00322F67" w:rsidRDefault="00322F67" w:rsidP="009E3532">
      <w:pPr>
        <w:rPr>
          <w:rFonts w:ascii="Times New Roman" w:hAnsi="Times New Roman" w:cs="Times New Roman"/>
          <w:highlight w:val="yellow"/>
        </w:rPr>
      </w:pPr>
    </w:p>
    <w:p w:rsidR="00B81D83" w:rsidRDefault="00B81D83" w:rsidP="009E3532">
      <w:pPr>
        <w:rPr>
          <w:rFonts w:ascii="Times New Roman" w:hAnsi="Times New Roman" w:cs="Times New Roman"/>
          <w:highlight w:val="yellow"/>
        </w:rPr>
      </w:pPr>
    </w:p>
    <w:p w:rsidR="001125FF" w:rsidRDefault="001125FF" w:rsidP="009E3532">
      <w:pPr>
        <w:rPr>
          <w:rFonts w:ascii="Times New Roman" w:hAnsi="Times New Roman" w:cs="Times New Roman"/>
          <w:highlight w:val="yellow"/>
        </w:rPr>
      </w:pPr>
    </w:p>
    <w:p w:rsidR="00322F67" w:rsidRDefault="00322F67" w:rsidP="009E3532">
      <w:pPr>
        <w:rPr>
          <w:rFonts w:ascii="Times New Roman" w:hAnsi="Times New Roman" w:cs="Times New Roman"/>
          <w:highlight w:val="yellow"/>
        </w:rPr>
      </w:pPr>
    </w:p>
    <w:p w:rsidR="00322F67" w:rsidRDefault="00322F67" w:rsidP="009E3532">
      <w:pPr>
        <w:rPr>
          <w:rFonts w:ascii="Times New Roman" w:hAnsi="Times New Roman" w:cs="Times New Roman"/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3532" w:rsidRPr="00F16117" w:rsidTr="00FE16D3">
        <w:tc>
          <w:tcPr>
            <w:tcW w:w="9212" w:type="dxa"/>
          </w:tcPr>
          <w:p w:rsidR="009E3532" w:rsidRPr="00214621" w:rsidRDefault="00A12C07" w:rsidP="00214621">
            <w:pPr>
              <w:pStyle w:val="Odstavecseseznamem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14621">
              <w:rPr>
                <w:rFonts w:ascii="Times New Roman" w:hAnsi="Times New Roman" w:cs="Times New Roman"/>
                <w:b/>
              </w:rPr>
              <w:lastRenderedPageBreak/>
              <w:t>Rizikové, havarijní a nouzové situace</w:t>
            </w:r>
          </w:p>
        </w:tc>
      </w:tr>
      <w:tr w:rsidR="009E3532" w:rsidRPr="00F16117" w:rsidTr="00FE16D3">
        <w:tc>
          <w:tcPr>
            <w:tcW w:w="9212" w:type="dxa"/>
          </w:tcPr>
          <w:p w:rsidR="009E3532" w:rsidRPr="005F5F36" w:rsidRDefault="00A12C07" w:rsidP="00FE16D3">
            <w:pPr>
              <w:rPr>
                <w:rFonts w:ascii="Times New Roman" w:hAnsi="Times New Roman" w:cs="Times New Roman"/>
                <w:b/>
              </w:rPr>
            </w:pPr>
            <w:r w:rsidRPr="005F5F36">
              <w:rPr>
                <w:rFonts w:ascii="Times New Roman" w:hAnsi="Times New Roman" w:cs="Times New Roman"/>
                <w:b/>
              </w:rPr>
              <w:t>15a</w:t>
            </w:r>
          </w:p>
          <w:p w:rsidR="00A12C07" w:rsidRPr="005F5F36" w:rsidRDefault="00A12C07" w:rsidP="002A5B50">
            <w:pPr>
              <w:jc w:val="both"/>
              <w:rPr>
                <w:rFonts w:ascii="Times New Roman" w:hAnsi="Times New Roman" w:cs="Times New Roman"/>
              </w:rPr>
            </w:pPr>
            <w:r w:rsidRPr="005F5F36">
              <w:rPr>
                <w:rFonts w:ascii="Times New Roman" w:hAnsi="Times New Roman" w:cs="Times New Roman"/>
              </w:rPr>
              <w:t xml:space="preserve">Pověřená osoba má písemně definovány rizikové, havarijní a nouzové situace a postup při jejich řešení, s nimiž prokazatelně seznámí zaměstnance. S těmito </w:t>
            </w:r>
            <w:r w:rsidR="008846F4" w:rsidRPr="005F5F36">
              <w:rPr>
                <w:rFonts w:ascii="Times New Roman" w:hAnsi="Times New Roman" w:cs="Times New Roman"/>
              </w:rPr>
              <w:t>postupy je v nezbytném rozsahu seznámena přiměřeným způsobem i cílová skupina.</w:t>
            </w:r>
            <w:r w:rsidRPr="005F5F3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E3532" w:rsidRPr="00F16117" w:rsidTr="00FE16D3">
        <w:tc>
          <w:tcPr>
            <w:tcW w:w="9212" w:type="dxa"/>
          </w:tcPr>
          <w:p w:rsidR="009E3532" w:rsidRPr="005F5F36" w:rsidRDefault="00AD6714" w:rsidP="00AD6714">
            <w:pPr>
              <w:jc w:val="center"/>
              <w:rPr>
                <w:rFonts w:ascii="Times New Roman" w:hAnsi="Times New Roman" w:cs="Times New Roman"/>
              </w:rPr>
            </w:pPr>
            <w:r w:rsidRPr="005F5F36">
              <w:rPr>
                <w:rFonts w:ascii="Times New Roman" w:hAnsi="Times New Roman" w:cs="Times New Roman"/>
                <w:b/>
              </w:rPr>
              <w:t>Obsah kritéria standardu</w:t>
            </w:r>
          </w:p>
        </w:tc>
      </w:tr>
      <w:tr w:rsidR="009E3532" w:rsidRPr="00F16117" w:rsidTr="00FE16D3">
        <w:tc>
          <w:tcPr>
            <w:tcW w:w="9212" w:type="dxa"/>
          </w:tcPr>
          <w:p w:rsidR="009E3532" w:rsidRPr="005F5F36" w:rsidRDefault="009E3532" w:rsidP="00FE16D3">
            <w:pPr>
              <w:rPr>
                <w:rFonts w:ascii="Times New Roman" w:hAnsi="Times New Roman" w:cs="Times New Roman"/>
              </w:rPr>
            </w:pPr>
          </w:p>
          <w:p w:rsidR="00C717AB" w:rsidRDefault="00933E3B" w:rsidP="00933E3B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F5F36">
              <w:rPr>
                <w:rFonts w:ascii="Times New Roman" w:hAnsi="Times New Roman" w:cs="Times New Roman"/>
                <w:iCs/>
              </w:rPr>
              <w:t xml:space="preserve">Vzhledem k tomu, že </w:t>
            </w:r>
            <w:r w:rsidR="00F97B7C">
              <w:rPr>
                <w:rFonts w:ascii="Times New Roman" w:hAnsi="Times New Roman" w:cs="Times New Roman"/>
                <w:iCs/>
              </w:rPr>
              <w:t>přípravy</w:t>
            </w:r>
            <w:r w:rsidRPr="005F5F36">
              <w:rPr>
                <w:rFonts w:ascii="Times New Roman" w:hAnsi="Times New Roman" w:cs="Times New Roman"/>
                <w:iCs/>
              </w:rPr>
              <w:t xml:space="preserve"> se konají v prostorách CPSP SK, vztahují se na ně předpisy a standardy centra</w:t>
            </w:r>
            <w:r w:rsidR="00C717AB">
              <w:rPr>
                <w:rFonts w:ascii="Times New Roman" w:hAnsi="Times New Roman" w:cs="Times New Roman"/>
                <w:iCs/>
              </w:rPr>
              <w:t>, tj.</w:t>
            </w:r>
            <w:r w:rsidR="004C69EC">
              <w:rPr>
                <w:rFonts w:ascii="Times New Roman" w:hAnsi="Times New Roman" w:cs="Times New Roman"/>
                <w:iCs/>
              </w:rPr>
              <w:t xml:space="preserve"> pokyny týkající se následujících situací</w:t>
            </w:r>
            <w:r w:rsidR="00C717AB">
              <w:rPr>
                <w:rFonts w:ascii="Times New Roman" w:hAnsi="Times New Roman" w:cs="Times New Roman"/>
                <w:iCs/>
              </w:rPr>
              <w:t>:</w:t>
            </w:r>
          </w:p>
          <w:p w:rsidR="00DF2DD9" w:rsidRPr="002E7FE5" w:rsidRDefault="002B2867" w:rsidP="00933E3B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1. </w:t>
            </w:r>
            <w:r w:rsidR="00DF2DD9" w:rsidRPr="002E7FE5">
              <w:rPr>
                <w:rFonts w:ascii="Times New Roman" w:hAnsi="Times New Roman" w:cs="Times New Roman"/>
                <w:b/>
                <w:iCs/>
              </w:rPr>
              <w:t>Havarijní situace</w:t>
            </w:r>
          </w:p>
          <w:p w:rsidR="00DF2DD9" w:rsidRDefault="00DF2DD9" w:rsidP="00B37161">
            <w:pPr>
              <w:pStyle w:val="Odstavecseseznamem"/>
              <w:numPr>
                <w:ilvl w:val="0"/>
                <w:numId w:val="21"/>
              </w:numPr>
              <w:ind w:left="567" w:hanging="283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požár</w:t>
            </w:r>
          </w:p>
          <w:p w:rsidR="00DF2DD9" w:rsidRDefault="00DF2DD9" w:rsidP="00B37161">
            <w:pPr>
              <w:pStyle w:val="Odstavecseseznamem"/>
              <w:numPr>
                <w:ilvl w:val="0"/>
                <w:numId w:val="21"/>
              </w:numPr>
              <w:ind w:left="567" w:hanging="283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havárie na vodovodním řádu, na kanalizaci</w:t>
            </w:r>
          </w:p>
          <w:p w:rsidR="00DF2DD9" w:rsidRDefault="00DF2DD9" w:rsidP="00B37161">
            <w:pPr>
              <w:pStyle w:val="Odstavecseseznamem"/>
              <w:numPr>
                <w:ilvl w:val="0"/>
                <w:numId w:val="21"/>
              </w:numPr>
              <w:ind w:left="567" w:hanging="283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elektrické energie</w:t>
            </w:r>
          </w:p>
          <w:p w:rsidR="00DF2DD9" w:rsidRDefault="00DF2DD9" w:rsidP="00B37161">
            <w:pPr>
              <w:pStyle w:val="Odstavecseseznamem"/>
              <w:numPr>
                <w:ilvl w:val="0"/>
                <w:numId w:val="21"/>
              </w:numPr>
              <w:ind w:left="567" w:hanging="283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plyn</w:t>
            </w:r>
          </w:p>
          <w:p w:rsidR="00DF2DD9" w:rsidRDefault="00DF2DD9" w:rsidP="00B37161">
            <w:pPr>
              <w:pStyle w:val="Odstavecseseznamem"/>
              <w:numPr>
                <w:ilvl w:val="0"/>
                <w:numId w:val="21"/>
              </w:numPr>
              <w:ind w:left="567" w:hanging="283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vloupání, vandalismus</w:t>
            </w:r>
          </w:p>
          <w:p w:rsidR="00DF2DD9" w:rsidRDefault="00DF2DD9" w:rsidP="00B37161">
            <w:pPr>
              <w:pStyle w:val="Odstavecseseznamem"/>
              <w:numPr>
                <w:ilvl w:val="0"/>
                <w:numId w:val="21"/>
              </w:numPr>
              <w:ind w:left="567" w:hanging="283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technická havárie ohrožující životy nebo zdraví osob</w:t>
            </w:r>
          </w:p>
          <w:p w:rsidR="00DF2DD9" w:rsidRDefault="00B37161" w:rsidP="00B37161">
            <w:pPr>
              <w:pStyle w:val="Odstavecseseznamem"/>
              <w:numPr>
                <w:ilvl w:val="0"/>
                <w:numId w:val="21"/>
              </w:numPr>
              <w:ind w:left="567" w:hanging="283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živelné pohromy – vítr, déšť</w:t>
            </w:r>
          </w:p>
          <w:p w:rsidR="00B37161" w:rsidRDefault="00B37161" w:rsidP="00B37161">
            <w:pPr>
              <w:pStyle w:val="Odstavecseseznamem"/>
              <w:numPr>
                <w:ilvl w:val="0"/>
                <w:numId w:val="21"/>
              </w:numPr>
              <w:ind w:left="567" w:hanging="283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teroristický útok, výbuch, chemické nebezpečí</w:t>
            </w:r>
          </w:p>
          <w:p w:rsidR="00B37161" w:rsidRPr="002B2867" w:rsidRDefault="002B2867" w:rsidP="002B2867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2. </w:t>
            </w:r>
            <w:r w:rsidR="00B37161" w:rsidRPr="002B2867">
              <w:rPr>
                <w:rFonts w:ascii="Times New Roman" w:hAnsi="Times New Roman" w:cs="Times New Roman"/>
                <w:b/>
                <w:iCs/>
              </w:rPr>
              <w:t>Nouzové situace</w:t>
            </w:r>
          </w:p>
          <w:p w:rsidR="00B37161" w:rsidRDefault="00466F73" w:rsidP="00B37161">
            <w:pPr>
              <w:pStyle w:val="Odstavecseseznamem"/>
              <w:numPr>
                <w:ilvl w:val="0"/>
                <w:numId w:val="22"/>
              </w:numPr>
              <w:ind w:left="567" w:hanging="283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úraz klienta</w:t>
            </w:r>
          </w:p>
          <w:p w:rsidR="00466F73" w:rsidRDefault="00466F73" w:rsidP="00B37161">
            <w:pPr>
              <w:pStyle w:val="Odstavecseseznamem"/>
              <w:numPr>
                <w:ilvl w:val="0"/>
                <w:numId w:val="22"/>
              </w:numPr>
              <w:ind w:left="567" w:hanging="283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zdravotní potíže klienta</w:t>
            </w:r>
          </w:p>
          <w:p w:rsidR="00466F73" w:rsidRDefault="00466F73" w:rsidP="00B37161">
            <w:pPr>
              <w:pStyle w:val="Odstavecseseznamem"/>
              <w:numPr>
                <w:ilvl w:val="0"/>
                <w:numId w:val="22"/>
              </w:numPr>
              <w:ind w:left="567" w:hanging="283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úmrtí klienta</w:t>
            </w:r>
          </w:p>
          <w:p w:rsidR="00466F73" w:rsidRDefault="00466F73" w:rsidP="00B37161">
            <w:pPr>
              <w:pStyle w:val="Odstavecseseznamem"/>
              <w:numPr>
                <w:ilvl w:val="0"/>
                <w:numId w:val="22"/>
              </w:numPr>
              <w:ind w:left="567" w:hanging="283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agresivní klient, napadání nebo ohrožování ze strany klienta</w:t>
            </w:r>
          </w:p>
          <w:p w:rsidR="005421AC" w:rsidRDefault="00622D56" w:rsidP="00B37161">
            <w:pPr>
              <w:pStyle w:val="Odstavecseseznamem"/>
              <w:numPr>
                <w:ilvl w:val="0"/>
                <w:numId w:val="22"/>
              </w:numPr>
              <w:ind w:left="567" w:hanging="283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klient ve vypjatém duševním stavu, suicidální chování</w:t>
            </w:r>
          </w:p>
          <w:p w:rsidR="005421AC" w:rsidRDefault="005421AC" w:rsidP="00B37161">
            <w:pPr>
              <w:pStyle w:val="Odstavecseseznamem"/>
              <w:numPr>
                <w:ilvl w:val="0"/>
                <w:numId w:val="22"/>
              </w:numPr>
              <w:ind w:left="567" w:hanging="283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intoxikace klienta</w:t>
            </w:r>
          </w:p>
          <w:p w:rsidR="005421AC" w:rsidRDefault="005421AC" w:rsidP="00B37161">
            <w:pPr>
              <w:pStyle w:val="Odstavecseseznamem"/>
              <w:numPr>
                <w:ilvl w:val="0"/>
                <w:numId w:val="22"/>
              </w:numPr>
              <w:ind w:left="567" w:hanging="283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poškození majetku klienta, pracoviště či majetku pracovníka</w:t>
            </w:r>
          </w:p>
          <w:p w:rsidR="005421AC" w:rsidRDefault="005421AC" w:rsidP="00B37161">
            <w:pPr>
              <w:pStyle w:val="Odstavecseseznamem"/>
              <w:numPr>
                <w:ilvl w:val="0"/>
                <w:numId w:val="22"/>
              </w:numPr>
              <w:ind w:left="567" w:hanging="283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chování klientů hraničící s trestným činem – krádež</w:t>
            </w:r>
          </w:p>
          <w:p w:rsidR="005421AC" w:rsidRDefault="005421AC" w:rsidP="00B37161">
            <w:pPr>
              <w:pStyle w:val="Odstavecseseznamem"/>
              <w:numPr>
                <w:ilvl w:val="0"/>
                <w:numId w:val="22"/>
              </w:numPr>
              <w:ind w:left="567" w:hanging="283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vzájemné napadení klientů</w:t>
            </w:r>
          </w:p>
          <w:p w:rsidR="005421AC" w:rsidRDefault="005421AC" w:rsidP="00B37161">
            <w:pPr>
              <w:pStyle w:val="Odstavecseseznamem"/>
              <w:numPr>
                <w:ilvl w:val="0"/>
                <w:numId w:val="22"/>
              </w:numPr>
              <w:ind w:left="567" w:hanging="283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hlídání dětí čekajících na rodiče</w:t>
            </w:r>
          </w:p>
          <w:p w:rsidR="00231E03" w:rsidRDefault="00231E03" w:rsidP="00B37161">
            <w:pPr>
              <w:pStyle w:val="Odstavecseseznamem"/>
              <w:numPr>
                <w:ilvl w:val="0"/>
                <w:numId w:val="22"/>
              </w:numPr>
              <w:ind w:left="567" w:hanging="283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vzájemné napadení pracovníka pracoviště a klienta</w:t>
            </w:r>
          </w:p>
          <w:p w:rsidR="00231E03" w:rsidRDefault="00231E03" w:rsidP="00B37161">
            <w:pPr>
              <w:pStyle w:val="Odstavecseseznamem"/>
              <w:numPr>
                <w:ilvl w:val="0"/>
                <w:numId w:val="22"/>
              </w:numPr>
              <w:ind w:left="567" w:hanging="283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úraz pracovníka</w:t>
            </w:r>
          </w:p>
          <w:p w:rsidR="00231E03" w:rsidRDefault="00231E03" w:rsidP="00B37161">
            <w:pPr>
              <w:pStyle w:val="Odstavecseseznamem"/>
              <w:numPr>
                <w:ilvl w:val="0"/>
                <w:numId w:val="22"/>
              </w:numPr>
              <w:ind w:left="567" w:hanging="283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zdravotní potíže pracovníka</w:t>
            </w:r>
          </w:p>
          <w:p w:rsidR="00231E03" w:rsidRDefault="00231E03" w:rsidP="00B37161">
            <w:pPr>
              <w:pStyle w:val="Odstavecseseznamem"/>
              <w:numPr>
                <w:ilvl w:val="0"/>
                <w:numId w:val="22"/>
              </w:numPr>
              <w:ind w:left="567" w:hanging="283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úmrtí pracovníka</w:t>
            </w:r>
          </w:p>
          <w:p w:rsidR="00231E03" w:rsidRDefault="00231E03" w:rsidP="00B37161">
            <w:pPr>
              <w:pStyle w:val="Odstavecseseznamem"/>
              <w:numPr>
                <w:ilvl w:val="0"/>
                <w:numId w:val="22"/>
              </w:numPr>
              <w:ind w:left="567" w:hanging="283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vyhrožování pracovníkovi</w:t>
            </w:r>
          </w:p>
          <w:p w:rsidR="00963A27" w:rsidRPr="00E45593" w:rsidRDefault="00963A27" w:rsidP="00E45593">
            <w:pPr>
              <w:pStyle w:val="Odstavecseseznamem"/>
              <w:numPr>
                <w:ilvl w:val="0"/>
                <w:numId w:val="22"/>
              </w:numPr>
              <w:ind w:left="567" w:hanging="283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pracovník nenastoupí do práce, přechodný nedostatek pracovníků</w:t>
            </w:r>
          </w:p>
          <w:p w:rsidR="002E7FE5" w:rsidRPr="002B2867" w:rsidRDefault="002B2867" w:rsidP="002B2867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B2867">
              <w:rPr>
                <w:rFonts w:ascii="Times New Roman" w:hAnsi="Times New Roman" w:cs="Times New Roman"/>
                <w:b/>
                <w:iCs/>
              </w:rPr>
              <w:t>3.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="002E7FE5" w:rsidRPr="002B2867">
              <w:rPr>
                <w:rFonts w:ascii="Times New Roman" w:hAnsi="Times New Roman" w:cs="Times New Roman"/>
                <w:b/>
                <w:iCs/>
              </w:rPr>
              <w:t>O</w:t>
            </w:r>
            <w:r w:rsidR="00933E3B" w:rsidRPr="002B2867">
              <w:rPr>
                <w:rFonts w:ascii="Times New Roman" w:hAnsi="Times New Roman" w:cs="Times New Roman"/>
                <w:b/>
                <w:iCs/>
              </w:rPr>
              <w:t xml:space="preserve"> požární ochraně</w:t>
            </w:r>
          </w:p>
          <w:p w:rsidR="002E7FE5" w:rsidRPr="002E7FE5" w:rsidRDefault="002B2867" w:rsidP="002E7FE5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4. </w:t>
            </w:r>
            <w:r w:rsidR="002E7FE5" w:rsidRPr="002E7FE5">
              <w:rPr>
                <w:rFonts w:ascii="Times New Roman" w:hAnsi="Times New Roman" w:cs="Times New Roman"/>
                <w:b/>
                <w:iCs/>
              </w:rPr>
              <w:t>Z</w:t>
            </w:r>
            <w:r w:rsidR="00933E3B" w:rsidRPr="002E7FE5">
              <w:rPr>
                <w:rFonts w:ascii="Times New Roman" w:hAnsi="Times New Roman" w:cs="Times New Roman"/>
                <w:b/>
                <w:iCs/>
              </w:rPr>
              <w:t>ajištění bezpečnosti a ochrany zdraví při práci</w:t>
            </w:r>
          </w:p>
          <w:p w:rsidR="002E7FE5" w:rsidRPr="002E7FE5" w:rsidRDefault="002B2867" w:rsidP="002E7FE5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5. </w:t>
            </w:r>
            <w:r w:rsidR="002E7FE5" w:rsidRPr="002E7FE5">
              <w:rPr>
                <w:rFonts w:ascii="Times New Roman" w:hAnsi="Times New Roman" w:cs="Times New Roman"/>
                <w:b/>
                <w:iCs/>
              </w:rPr>
              <w:t>B</w:t>
            </w:r>
            <w:r w:rsidR="00933E3B" w:rsidRPr="002E7FE5">
              <w:rPr>
                <w:rFonts w:ascii="Times New Roman" w:hAnsi="Times New Roman" w:cs="Times New Roman"/>
                <w:b/>
                <w:iCs/>
              </w:rPr>
              <w:t>ezpečnostní předpis pro elektrické spotřebiče</w:t>
            </w:r>
          </w:p>
          <w:p w:rsidR="00933E3B" w:rsidRDefault="002B2867" w:rsidP="002E7FE5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6. </w:t>
            </w:r>
            <w:r w:rsidR="002E7FE5" w:rsidRPr="002E7FE5">
              <w:rPr>
                <w:rFonts w:ascii="Times New Roman" w:hAnsi="Times New Roman" w:cs="Times New Roman"/>
                <w:b/>
                <w:iCs/>
              </w:rPr>
              <w:t>P</w:t>
            </w:r>
            <w:r w:rsidR="00933E3B" w:rsidRPr="002E7FE5">
              <w:rPr>
                <w:rFonts w:ascii="Times New Roman" w:hAnsi="Times New Roman" w:cs="Times New Roman"/>
                <w:b/>
                <w:iCs/>
              </w:rPr>
              <w:t>ovinnosti pracovníků k </w:t>
            </w:r>
            <w:r w:rsidR="002E7FE5" w:rsidRPr="002E7FE5">
              <w:rPr>
                <w:rFonts w:ascii="Times New Roman" w:hAnsi="Times New Roman" w:cs="Times New Roman"/>
                <w:b/>
                <w:iCs/>
              </w:rPr>
              <w:t>zabezpečení pracoviště a budovy</w:t>
            </w:r>
          </w:p>
          <w:p w:rsidR="00214621" w:rsidRDefault="00214621" w:rsidP="002E7FE5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214621" w:rsidRPr="00214621" w:rsidRDefault="00214621" w:rsidP="002E7FE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214621">
              <w:rPr>
                <w:rFonts w:ascii="Times New Roman" w:hAnsi="Times New Roman" w:cs="Times New Roman"/>
                <w:iCs/>
              </w:rPr>
              <w:t xml:space="preserve">Podrobný popis výše uvedených situací a jejich řešení viz příloha „Standard organizace CPSP SK </w:t>
            </w:r>
            <w:r w:rsidR="004729F6">
              <w:rPr>
                <w:rFonts w:ascii="Times New Roman" w:hAnsi="Times New Roman" w:cs="Times New Roman"/>
                <w:iCs/>
              </w:rPr>
              <w:br/>
            </w:r>
            <w:r w:rsidRPr="00214621">
              <w:rPr>
                <w:rFonts w:ascii="Times New Roman" w:hAnsi="Times New Roman" w:cs="Times New Roman"/>
                <w:iCs/>
              </w:rPr>
              <w:t>č. 14“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933E3B" w:rsidRDefault="00933E3B" w:rsidP="008A2A4D">
            <w:pPr>
              <w:jc w:val="both"/>
              <w:rPr>
                <w:rFonts w:ascii="Times New Roman" w:hAnsi="Times New Roman" w:cs="Times New Roman"/>
              </w:rPr>
            </w:pPr>
          </w:p>
          <w:p w:rsidR="00E240D0" w:rsidRDefault="00E240D0" w:rsidP="008A2A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Zaměstnanci jsou seznámeni s obsahem tohoto standardu, a to stvrdí podpisem.</w:t>
            </w:r>
          </w:p>
          <w:p w:rsidR="00E240D0" w:rsidRDefault="00E240D0" w:rsidP="008A2A4D">
            <w:pPr>
              <w:jc w:val="both"/>
              <w:rPr>
                <w:rFonts w:ascii="Times New Roman" w:hAnsi="Times New Roman" w:cs="Times New Roman"/>
              </w:rPr>
            </w:pPr>
          </w:p>
          <w:p w:rsidR="00E240D0" w:rsidRDefault="00E240D0" w:rsidP="008A2A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Účastníci odborné přípravy mají na dveřích do místnosti, kde probíhají odborné přípravy, k dispozici: </w:t>
            </w:r>
          </w:p>
          <w:p w:rsidR="00E240D0" w:rsidRDefault="00E240D0" w:rsidP="00E240D0">
            <w:pPr>
              <w:pStyle w:val="Odstavecseseznamem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plánek únikových východů</w:t>
            </w:r>
          </w:p>
          <w:p w:rsidR="00E240D0" w:rsidRDefault="00E240D0" w:rsidP="00E240D0">
            <w:pPr>
              <w:pStyle w:val="Odstavecseseznamem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seznam telefonních čísel na záchranné složky</w:t>
            </w:r>
          </w:p>
          <w:p w:rsidR="00E240D0" w:rsidRDefault="00E240D0" w:rsidP="00E240D0">
            <w:pPr>
              <w:pStyle w:val="Odstavecseseznamem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plánek umístění hasicího přístroje</w:t>
            </w:r>
          </w:p>
          <w:p w:rsidR="00E240D0" w:rsidRDefault="00E240D0" w:rsidP="00E240D0">
            <w:pPr>
              <w:pStyle w:val="Odstavecseseznamem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informace o umístění </w:t>
            </w:r>
            <w:r w:rsidR="00124AB0">
              <w:rPr>
                <w:rFonts w:ascii="Times New Roman" w:hAnsi="Times New Roman" w:cs="Times New Roman"/>
              </w:rPr>
              <w:t>lékárničky</w:t>
            </w:r>
          </w:p>
          <w:p w:rsidR="00EC6B94" w:rsidRPr="00EC6B94" w:rsidRDefault="00EC6B94" w:rsidP="00EC6B94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E3532" w:rsidRPr="00F16117" w:rsidRDefault="009E3532" w:rsidP="009E3532">
      <w:pPr>
        <w:rPr>
          <w:rFonts w:ascii="Times New Roman" w:hAnsi="Times New Roman" w:cs="Times New Roman"/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3532" w:rsidRPr="00F16117" w:rsidTr="00FE16D3">
        <w:tc>
          <w:tcPr>
            <w:tcW w:w="9212" w:type="dxa"/>
          </w:tcPr>
          <w:p w:rsidR="009E3532" w:rsidRPr="00F754F5" w:rsidRDefault="008846F4" w:rsidP="00214621">
            <w:pPr>
              <w:pStyle w:val="Odstavecseseznamem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F754F5">
              <w:rPr>
                <w:rFonts w:ascii="Times New Roman" w:hAnsi="Times New Roman" w:cs="Times New Roman"/>
                <w:b/>
              </w:rPr>
              <w:lastRenderedPageBreak/>
              <w:t>Zvyšování kvality výkonu sociálně-právní ochrany</w:t>
            </w:r>
          </w:p>
        </w:tc>
      </w:tr>
      <w:tr w:rsidR="009E3532" w:rsidRPr="00F16117" w:rsidTr="00FE16D3">
        <w:tc>
          <w:tcPr>
            <w:tcW w:w="9212" w:type="dxa"/>
          </w:tcPr>
          <w:p w:rsidR="009E3532" w:rsidRPr="00F754F5" w:rsidRDefault="008846F4" w:rsidP="00A160AA">
            <w:pPr>
              <w:rPr>
                <w:rFonts w:ascii="Times New Roman" w:hAnsi="Times New Roman" w:cs="Times New Roman"/>
                <w:b/>
              </w:rPr>
            </w:pPr>
            <w:r w:rsidRPr="00F754F5">
              <w:rPr>
                <w:rFonts w:ascii="Times New Roman" w:hAnsi="Times New Roman" w:cs="Times New Roman"/>
                <w:b/>
              </w:rPr>
              <w:t>16a</w:t>
            </w:r>
          </w:p>
          <w:p w:rsidR="008846F4" w:rsidRPr="00F754F5" w:rsidRDefault="008846F4" w:rsidP="00A160AA">
            <w:pPr>
              <w:jc w:val="both"/>
              <w:rPr>
                <w:rFonts w:ascii="Times New Roman" w:hAnsi="Times New Roman" w:cs="Times New Roman"/>
              </w:rPr>
            </w:pPr>
            <w:r w:rsidRPr="00F754F5">
              <w:rPr>
                <w:rFonts w:ascii="Times New Roman" w:hAnsi="Times New Roman" w:cs="Times New Roman"/>
              </w:rPr>
              <w:t>Pověřená osoba má písemně stanoven systém pravidelné revize naplňování standardů kvality, systém průběžné kontroly a hodnocení způsobu výkonu sociálně-právní ochrany.</w:t>
            </w:r>
          </w:p>
        </w:tc>
      </w:tr>
      <w:tr w:rsidR="009E3532" w:rsidRPr="00F16117" w:rsidTr="00FE16D3">
        <w:tc>
          <w:tcPr>
            <w:tcW w:w="9212" w:type="dxa"/>
          </w:tcPr>
          <w:p w:rsidR="009E3532" w:rsidRPr="00F754F5" w:rsidRDefault="00AD6714" w:rsidP="00AD6714">
            <w:pPr>
              <w:jc w:val="center"/>
              <w:rPr>
                <w:rFonts w:ascii="Times New Roman" w:hAnsi="Times New Roman" w:cs="Times New Roman"/>
              </w:rPr>
            </w:pPr>
            <w:r w:rsidRPr="00F754F5">
              <w:rPr>
                <w:rFonts w:ascii="Times New Roman" w:hAnsi="Times New Roman" w:cs="Times New Roman"/>
                <w:b/>
              </w:rPr>
              <w:t>Obsah kritéria standardu</w:t>
            </w:r>
          </w:p>
        </w:tc>
      </w:tr>
      <w:tr w:rsidR="009E3532" w:rsidRPr="00F16117" w:rsidTr="00FE16D3">
        <w:tc>
          <w:tcPr>
            <w:tcW w:w="9212" w:type="dxa"/>
          </w:tcPr>
          <w:p w:rsidR="009E3532" w:rsidRPr="00F754F5" w:rsidRDefault="009E3532" w:rsidP="00FE16D3">
            <w:pPr>
              <w:rPr>
                <w:rFonts w:ascii="Times New Roman" w:hAnsi="Times New Roman" w:cs="Times New Roman"/>
              </w:rPr>
            </w:pPr>
          </w:p>
          <w:p w:rsidR="0038569E" w:rsidRDefault="007C3FEF" w:rsidP="006B56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Vypracování stand</w:t>
            </w:r>
            <w:r w:rsidR="0038569E">
              <w:rPr>
                <w:rFonts w:ascii="Times New Roman" w:hAnsi="Times New Roman" w:cs="Times New Roman"/>
              </w:rPr>
              <w:t>ardů – prosinec 2014.</w:t>
            </w:r>
          </w:p>
          <w:p w:rsidR="0038569E" w:rsidRDefault="0038569E" w:rsidP="006B56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Revize standardů se zpravidla provádějí jednou ročně, případně dle podnětů a potřeb cílové skupiny a zaměstnanců. </w:t>
            </w:r>
          </w:p>
          <w:p w:rsidR="0038569E" w:rsidRDefault="0038569E" w:rsidP="006B56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Minimálně jednou ročně probíhá koncepční porada zaměstnanců, kteří se podílejí na odborných přípravách. Tato porada je věnována refle</w:t>
            </w:r>
            <w:r w:rsidR="006B56B5">
              <w:rPr>
                <w:rFonts w:ascii="Times New Roman" w:hAnsi="Times New Roman" w:cs="Times New Roman"/>
              </w:rPr>
              <w:t>xy naplňování standardů kvality, dále plánování a dalšímu rozvoji poskytování sociálně právní ochrany.</w:t>
            </w:r>
          </w:p>
          <w:p w:rsidR="006B56B5" w:rsidRDefault="006B56B5" w:rsidP="006B56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Výstupem z koncepční porady zaměstnanců je zápis, který je všem zúčastněným rozeslán a je uložen v CPSP SK Rakovník.</w:t>
            </w:r>
          </w:p>
          <w:p w:rsidR="007C3FEF" w:rsidRPr="001C6217" w:rsidRDefault="007C3FEF" w:rsidP="006B56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E3532" w:rsidRPr="00F16117" w:rsidRDefault="009E3532" w:rsidP="009E3532">
      <w:pPr>
        <w:rPr>
          <w:rFonts w:ascii="Times New Roman" w:hAnsi="Times New Roman" w:cs="Times New Roman"/>
          <w:highlight w:val="yellow"/>
        </w:rPr>
      </w:pPr>
    </w:p>
    <w:p w:rsidR="009E3532" w:rsidRPr="00F16117" w:rsidRDefault="009E3532" w:rsidP="009E3532">
      <w:pPr>
        <w:rPr>
          <w:rFonts w:ascii="Times New Roman" w:hAnsi="Times New Roman" w:cs="Times New Roman"/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3532" w:rsidRPr="00F16117" w:rsidTr="00FE16D3">
        <w:tc>
          <w:tcPr>
            <w:tcW w:w="9212" w:type="dxa"/>
          </w:tcPr>
          <w:p w:rsidR="009E3532" w:rsidRPr="004729F6" w:rsidRDefault="00A17656" w:rsidP="002A5B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29F6">
              <w:rPr>
                <w:rFonts w:ascii="Times New Roman" w:hAnsi="Times New Roman" w:cs="Times New Roman"/>
                <w:b/>
              </w:rPr>
              <w:t>16.</w:t>
            </w:r>
            <w:r w:rsidRPr="004729F6">
              <w:rPr>
                <w:rFonts w:ascii="Times New Roman" w:hAnsi="Times New Roman" w:cs="Times New Roman"/>
                <w:b/>
              </w:rPr>
              <w:tab/>
              <w:t>Zvyšování kvality výkonu sociálně-právní ochrany</w:t>
            </w:r>
          </w:p>
        </w:tc>
      </w:tr>
      <w:tr w:rsidR="009E3532" w:rsidRPr="00F16117" w:rsidTr="00FE16D3">
        <w:tc>
          <w:tcPr>
            <w:tcW w:w="9212" w:type="dxa"/>
          </w:tcPr>
          <w:p w:rsidR="009E3532" w:rsidRPr="00254D29" w:rsidRDefault="00A17656" w:rsidP="00FE16D3">
            <w:pPr>
              <w:rPr>
                <w:rFonts w:ascii="Times New Roman" w:hAnsi="Times New Roman" w:cs="Times New Roman"/>
                <w:b/>
              </w:rPr>
            </w:pPr>
            <w:r w:rsidRPr="00254D29">
              <w:rPr>
                <w:rFonts w:ascii="Times New Roman" w:hAnsi="Times New Roman" w:cs="Times New Roman"/>
                <w:b/>
              </w:rPr>
              <w:t>16b</w:t>
            </w:r>
          </w:p>
          <w:p w:rsidR="00A17656" w:rsidRPr="00254D29" w:rsidRDefault="00A17656" w:rsidP="00A160AA">
            <w:pPr>
              <w:jc w:val="both"/>
              <w:rPr>
                <w:rFonts w:ascii="Times New Roman" w:hAnsi="Times New Roman" w:cs="Times New Roman"/>
              </w:rPr>
            </w:pPr>
            <w:r w:rsidRPr="00254D29">
              <w:rPr>
                <w:rFonts w:ascii="Times New Roman" w:hAnsi="Times New Roman" w:cs="Times New Roman"/>
              </w:rPr>
              <w:t xml:space="preserve">Pověřená osoba má písemně stanovena vnitřní pravidla pro zjišťování zpětné vazby od cílové skupiny, obecního úřadu obce s rozšířenou působností i dalších spolupracujících </w:t>
            </w:r>
            <w:r w:rsidR="00504654" w:rsidRPr="00254D29">
              <w:rPr>
                <w:rFonts w:ascii="Times New Roman" w:hAnsi="Times New Roman" w:cs="Times New Roman"/>
              </w:rPr>
              <w:t>fyzických osob, právnických osob a orgánů veřejné moci.</w:t>
            </w:r>
          </w:p>
        </w:tc>
      </w:tr>
      <w:tr w:rsidR="009E3532" w:rsidRPr="00771B58" w:rsidTr="00FE16D3">
        <w:tc>
          <w:tcPr>
            <w:tcW w:w="9212" w:type="dxa"/>
          </w:tcPr>
          <w:p w:rsidR="009E3532" w:rsidRPr="00254D29" w:rsidRDefault="00AD6714" w:rsidP="00AD6714">
            <w:pPr>
              <w:jc w:val="center"/>
              <w:rPr>
                <w:rFonts w:ascii="Times New Roman" w:hAnsi="Times New Roman" w:cs="Times New Roman"/>
              </w:rPr>
            </w:pPr>
            <w:r w:rsidRPr="00254D29">
              <w:rPr>
                <w:rFonts w:ascii="Times New Roman" w:hAnsi="Times New Roman" w:cs="Times New Roman"/>
                <w:b/>
              </w:rPr>
              <w:t>Obsah kritéria standardu</w:t>
            </w:r>
          </w:p>
        </w:tc>
      </w:tr>
      <w:tr w:rsidR="009E3532" w:rsidRPr="00771B58" w:rsidTr="00FE16D3">
        <w:tc>
          <w:tcPr>
            <w:tcW w:w="9212" w:type="dxa"/>
          </w:tcPr>
          <w:p w:rsidR="009E3532" w:rsidRPr="00254D29" w:rsidRDefault="009E3532" w:rsidP="00FE16D3">
            <w:pPr>
              <w:rPr>
                <w:rFonts w:ascii="Times New Roman" w:hAnsi="Times New Roman" w:cs="Times New Roman"/>
              </w:rPr>
            </w:pPr>
          </w:p>
          <w:p w:rsidR="00254D29" w:rsidRPr="00254D29" w:rsidRDefault="00254D29" w:rsidP="00254D29">
            <w:pPr>
              <w:jc w:val="both"/>
              <w:rPr>
                <w:rFonts w:ascii="Times New Roman" w:hAnsi="Times New Roman" w:cs="Times New Roman"/>
              </w:rPr>
            </w:pPr>
            <w:r w:rsidRPr="00254D29">
              <w:rPr>
                <w:rFonts w:ascii="Times New Roman" w:hAnsi="Times New Roman" w:cs="Times New Roman"/>
              </w:rPr>
              <w:t>V rámci zvyšování kvality sociálních služeb je pravidelně zjišťována spokojenost žadatelů s přípravami. K tomu slouží evaluační dotazník, který je žadatelům předkládán po skončení příprav. Tento dotazník žadatelé vyplňují anonymně.</w:t>
            </w:r>
            <w:r w:rsidR="004729F6">
              <w:rPr>
                <w:rFonts w:ascii="Times New Roman" w:hAnsi="Times New Roman" w:cs="Times New Roman"/>
              </w:rPr>
              <w:t xml:space="preserve"> </w:t>
            </w:r>
            <w:r w:rsidR="006932C2">
              <w:rPr>
                <w:rFonts w:ascii="Times New Roman" w:hAnsi="Times New Roman" w:cs="Times New Roman"/>
              </w:rPr>
              <w:t xml:space="preserve">V případě potřeby jsou výstupy prodebatovány </w:t>
            </w:r>
            <w:r w:rsidR="004729F6">
              <w:rPr>
                <w:rFonts w:ascii="Times New Roman" w:hAnsi="Times New Roman" w:cs="Times New Roman"/>
              </w:rPr>
              <w:t xml:space="preserve">s garantem </w:t>
            </w:r>
            <w:r w:rsidR="006932C2">
              <w:rPr>
                <w:rFonts w:ascii="Times New Roman" w:hAnsi="Times New Roman" w:cs="Times New Roman"/>
              </w:rPr>
              <w:t>na poradě.</w:t>
            </w:r>
            <w:r w:rsidRPr="00254D29">
              <w:rPr>
                <w:rFonts w:ascii="Times New Roman" w:hAnsi="Times New Roman" w:cs="Times New Roman"/>
              </w:rPr>
              <w:t xml:space="preserve"> </w:t>
            </w:r>
          </w:p>
          <w:p w:rsidR="00E05CE1" w:rsidRPr="00254D29" w:rsidRDefault="00E05CE1" w:rsidP="00254D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</w:t>
            </w:r>
            <w:r w:rsidR="00254D29" w:rsidRPr="00254D29">
              <w:rPr>
                <w:rFonts w:ascii="Times New Roman" w:hAnsi="Times New Roman" w:cs="Times New Roman"/>
              </w:rPr>
              <w:t>adatelé mají možnost anonymně vyjadřovat své názory</w:t>
            </w:r>
            <w:r>
              <w:rPr>
                <w:rFonts w:ascii="Times New Roman" w:hAnsi="Times New Roman" w:cs="Times New Roman"/>
              </w:rPr>
              <w:t xml:space="preserve">, podněty a připomínky, které mohou vložit do k tomu určené schránky, </w:t>
            </w:r>
            <w:r w:rsidR="00254D29" w:rsidRPr="00254D29">
              <w:rPr>
                <w:rFonts w:ascii="Times New Roman" w:hAnsi="Times New Roman" w:cs="Times New Roman"/>
              </w:rPr>
              <w:t>která je umístěna v čekárnách pracovišť.</w:t>
            </w:r>
            <w:r>
              <w:rPr>
                <w:rFonts w:ascii="Times New Roman" w:hAnsi="Times New Roman" w:cs="Times New Roman"/>
              </w:rPr>
              <w:t xml:space="preserve"> Tyto podněty zpracovává garant příprav, které jsou v případě potřeby vneseny do debaty na koncepční poradě.</w:t>
            </w:r>
          </w:p>
          <w:p w:rsidR="00E05CE1" w:rsidRDefault="006932C2" w:rsidP="00E05C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Pokud KÚ SK zkontaktuje garanta odborných příprav s připomínkami či stížnostmi, je o tomto garant povinen informovat zbytek týmu a zavést případné změny.</w:t>
            </w:r>
          </w:p>
          <w:p w:rsidR="006932C2" w:rsidRPr="00254D29" w:rsidRDefault="006932C2" w:rsidP="00E05C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E3532" w:rsidRPr="00771B58" w:rsidRDefault="009E3532" w:rsidP="009E3532">
      <w:pPr>
        <w:rPr>
          <w:rFonts w:ascii="Times New Roman" w:hAnsi="Times New Roman" w:cs="Times New Roman"/>
        </w:rPr>
      </w:pPr>
    </w:p>
    <w:p w:rsidR="00452A01" w:rsidRDefault="00452A01" w:rsidP="00352D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52A01" w:rsidRDefault="00452A01" w:rsidP="00452A01">
      <w:pPr>
        <w:jc w:val="center"/>
        <w:rPr>
          <w:rFonts w:ascii="Times New Roman" w:hAnsi="Times New Roman" w:cs="Times New Roman"/>
          <w:b/>
          <w:sz w:val="36"/>
        </w:rPr>
      </w:pPr>
    </w:p>
    <w:p w:rsidR="00452A01" w:rsidRDefault="00452A01" w:rsidP="00452A01">
      <w:pPr>
        <w:jc w:val="center"/>
        <w:rPr>
          <w:rFonts w:ascii="Times New Roman" w:hAnsi="Times New Roman" w:cs="Times New Roman"/>
          <w:b/>
          <w:sz w:val="36"/>
        </w:rPr>
      </w:pPr>
    </w:p>
    <w:p w:rsidR="00452A01" w:rsidRDefault="00452A01" w:rsidP="00452A01">
      <w:pPr>
        <w:jc w:val="center"/>
        <w:rPr>
          <w:rFonts w:ascii="Times New Roman" w:hAnsi="Times New Roman" w:cs="Times New Roman"/>
          <w:b/>
          <w:sz w:val="36"/>
        </w:rPr>
      </w:pPr>
    </w:p>
    <w:p w:rsidR="00452A01" w:rsidRDefault="00452A01" w:rsidP="00452A01">
      <w:pPr>
        <w:jc w:val="center"/>
        <w:rPr>
          <w:rFonts w:ascii="Times New Roman" w:hAnsi="Times New Roman" w:cs="Times New Roman"/>
          <w:b/>
          <w:sz w:val="36"/>
        </w:rPr>
      </w:pPr>
    </w:p>
    <w:p w:rsidR="00452A01" w:rsidRDefault="00452A01" w:rsidP="00452A01">
      <w:pPr>
        <w:jc w:val="center"/>
        <w:rPr>
          <w:rFonts w:ascii="Times New Roman" w:hAnsi="Times New Roman" w:cs="Times New Roman"/>
          <w:b/>
          <w:sz w:val="36"/>
        </w:rPr>
      </w:pPr>
    </w:p>
    <w:p w:rsidR="00DC57DC" w:rsidRDefault="00452A01" w:rsidP="00452A01">
      <w:pPr>
        <w:jc w:val="center"/>
        <w:rPr>
          <w:rFonts w:ascii="Times New Roman" w:hAnsi="Times New Roman" w:cs="Times New Roman"/>
          <w:b/>
          <w:sz w:val="36"/>
        </w:rPr>
      </w:pPr>
      <w:r w:rsidRPr="00452A01">
        <w:rPr>
          <w:rFonts w:ascii="Times New Roman" w:hAnsi="Times New Roman" w:cs="Times New Roman"/>
          <w:b/>
          <w:sz w:val="36"/>
        </w:rPr>
        <w:t>Přílohy</w:t>
      </w:r>
    </w:p>
    <w:p w:rsidR="001772D4" w:rsidRDefault="001772D4" w:rsidP="00452A01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br w:type="page"/>
      </w:r>
    </w:p>
    <w:p w:rsidR="009E5A5B" w:rsidRPr="00C52CA5" w:rsidRDefault="009E5A5B" w:rsidP="00C52C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CA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Informace o odborných přípravách </w:t>
      </w:r>
    </w:p>
    <w:p w:rsidR="009E5A5B" w:rsidRPr="00C52CA5" w:rsidRDefault="009E5A5B" w:rsidP="00C52C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CA5">
        <w:rPr>
          <w:rFonts w:ascii="Times New Roman" w:hAnsi="Times New Roman" w:cs="Times New Roman"/>
          <w:b/>
          <w:sz w:val="32"/>
          <w:szCs w:val="32"/>
        </w:rPr>
        <w:t>pro druhožadatele o osvojení a pěstounskou péči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  <w:r w:rsidRPr="00C52CA5">
        <w:rPr>
          <w:rFonts w:ascii="Times New Roman" w:hAnsi="Times New Roman" w:cs="Times New Roman"/>
        </w:rPr>
        <w:t xml:space="preserve">Přípravy žadatelů jsou realizovány v prostorách </w:t>
      </w:r>
      <w:r w:rsidRPr="00C52CA5">
        <w:rPr>
          <w:rFonts w:ascii="Times New Roman" w:hAnsi="Times New Roman" w:cs="Times New Roman"/>
          <w:b/>
        </w:rPr>
        <w:t>Centra psychologicko-sociálního porade</w:t>
      </w:r>
      <w:r w:rsidR="00EF5978">
        <w:rPr>
          <w:rFonts w:ascii="Times New Roman" w:hAnsi="Times New Roman" w:cs="Times New Roman"/>
          <w:b/>
        </w:rPr>
        <w:t xml:space="preserve">nství Středočeského kraje, pracoviště, </w:t>
      </w:r>
      <w:r w:rsidR="00EF5978" w:rsidRPr="00EF5978">
        <w:rPr>
          <w:rFonts w:ascii="Times New Roman" w:hAnsi="Times New Roman" w:cs="Times New Roman"/>
          <w:b/>
        </w:rPr>
        <w:t>Křenova 7/438, Praha – Veleslavín, 162 00</w:t>
      </w:r>
      <w:r w:rsidR="00EF5978">
        <w:rPr>
          <w:rFonts w:ascii="Times New Roman" w:hAnsi="Times New Roman" w:cs="Times New Roman"/>
          <w:b/>
        </w:rPr>
        <w:t xml:space="preserve"> </w:t>
      </w:r>
      <w:r w:rsidRPr="00C52CA5">
        <w:rPr>
          <w:rFonts w:ascii="Times New Roman" w:hAnsi="Times New Roman" w:cs="Times New Roman"/>
        </w:rPr>
        <w:t>a to v jednodenním setkání.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  <w:r w:rsidRPr="00C52CA5">
        <w:rPr>
          <w:rFonts w:ascii="Times New Roman" w:hAnsi="Times New Roman" w:cs="Times New Roman"/>
        </w:rPr>
        <w:t xml:space="preserve">Žadatelé jsou k absolvování odborné přípravy </w:t>
      </w:r>
      <w:r w:rsidRPr="00C52CA5">
        <w:rPr>
          <w:rFonts w:ascii="Times New Roman" w:hAnsi="Times New Roman" w:cs="Times New Roman"/>
          <w:b/>
        </w:rPr>
        <w:t>pozváni na základě informací pracovníků Krajského úřadu Středočeského kraje poté, co absolvují psychologické vyšetření</w:t>
      </w:r>
      <w:r w:rsidRPr="00C52CA5">
        <w:rPr>
          <w:rFonts w:ascii="Times New Roman" w:hAnsi="Times New Roman" w:cs="Times New Roman"/>
        </w:rPr>
        <w:t xml:space="preserve"> psychologem KÚ. 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  <w:r w:rsidRPr="00C52CA5">
        <w:rPr>
          <w:rFonts w:ascii="Times New Roman" w:hAnsi="Times New Roman" w:cs="Times New Roman"/>
          <w:b/>
        </w:rPr>
        <w:t>Příprava pro žadatele je bezplatná</w:t>
      </w:r>
      <w:r w:rsidRPr="00C52CA5">
        <w:rPr>
          <w:rFonts w:ascii="Times New Roman" w:hAnsi="Times New Roman" w:cs="Times New Roman"/>
        </w:rPr>
        <w:t>, avšak náklady na cestovné, stravné eventuálně ubytování je záležitostí žadatelů.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C52CA5">
        <w:rPr>
          <w:rFonts w:ascii="Times New Roman" w:hAnsi="Times New Roman" w:cs="Times New Roman"/>
        </w:rPr>
        <w:t>Centrum psychologicko-sociálního poradenství SK je pověřeno Krajským úřadem Středočeského kraje k zajišťování odborných příprav žadatelů o náhradní rodinnou péči.</w:t>
      </w:r>
      <w:r w:rsidRPr="00C52CA5">
        <w:rPr>
          <w:rFonts w:ascii="Times New Roman" w:hAnsi="Times New Roman" w:cs="Times New Roman"/>
          <w:b/>
        </w:rPr>
        <w:t xml:space="preserve"> </w:t>
      </w:r>
      <w:r w:rsidRPr="00C52CA5">
        <w:rPr>
          <w:rFonts w:ascii="Times New Roman" w:hAnsi="Times New Roman" w:cs="Times New Roman"/>
        </w:rPr>
        <w:t>Lektory příprav</w:t>
      </w:r>
      <w:r w:rsidRPr="00C52CA5">
        <w:rPr>
          <w:rFonts w:ascii="Times New Roman" w:hAnsi="Times New Roman" w:cs="Times New Roman"/>
          <w:b/>
        </w:rPr>
        <w:t xml:space="preserve"> </w:t>
      </w:r>
      <w:r w:rsidRPr="00C52CA5">
        <w:rPr>
          <w:rFonts w:ascii="Times New Roman" w:hAnsi="Times New Roman" w:cs="Times New Roman"/>
        </w:rPr>
        <w:t>jsou odborní pracovníci Centra psychologicko-sociálního poradenství, další odborníci, kteří jsou registrováni</w:t>
      </w:r>
      <w:r w:rsidRPr="00C52CA5">
        <w:rPr>
          <w:rFonts w:ascii="Times New Roman" w:hAnsi="Times New Roman" w:cs="Times New Roman"/>
          <w:color w:val="FF0000"/>
        </w:rPr>
        <w:t xml:space="preserve"> </w:t>
      </w:r>
      <w:r w:rsidRPr="00C52CA5">
        <w:rPr>
          <w:rFonts w:ascii="Times New Roman" w:hAnsi="Times New Roman" w:cs="Times New Roman"/>
        </w:rPr>
        <w:t>v rámci příprav žadatelů o NRP na KÚSK.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</w:p>
    <w:p w:rsidR="009E5A5B" w:rsidRPr="00C52CA5" w:rsidRDefault="009E5A5B" w:rsidP="00C52C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5A5B" w:rsidRPr="00C52CA5" w:rsidRDefault="009E5A5B" w:rsidP="00C52C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2CA5">
        <w:rPr>
          <w:rFonts w:ascii="Times New Roman" w:hAnsi="Times New Roman" w:cs="Times New Roman"/>
          <w:b/>
          <w:sz w:val="28"/>
          <w:szCs w:val="28"/>
        </w:rPr>
        <w:t>Schéma přípravy: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1"/>
        <w:gridCol w:w="4314"/>
        <w:gridCol w:w="1017"/>
      </w:tblGrid>
      <w:tr w:rsidR="009E5A5B" w:rsidRPr="00C52CA5" w:rsidTr="00F04B6B">
        <w:trPr>
          <w:trHeight w:val="567"/>
        </w:trPr>
        <w:tc>
          <w:tcPr>
            <w:tcW w:w="3794" w:type="dxa"/>
            <w:vAlign w:val="center"/>
          </w:tcPr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CA5">
              <w:rPr>
                <w:rFonts w:ascii="Times New Roman" w:hAnsi="Times New Roman" w:cs="Times New Roman"/>
                <w:b/>
                <w:sz w:val="18"/>
                <w:szCs w:val="18"/>
              </w:rPr>
              <w:t>Obsah</w:t>
            </w:r>
          </w:p>
        </w:tc>
        <w:tc>
          <w:tcPr>
            <w:tcW w:w="1024" w:type="dxa"/>
            <w:vAlign w:val="center"/>
          </w:tcPr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CA5">
              <w:rPr>
                <w:rFonts w:ascii="Times New Roman" w:hAnsi="Times New Roman" w:cs="Times New Roman"/>
                <w:b/>
                <w:sz w:val="18"/>
                <w:szCs w:val="18"/>
              </w:rPr>
              <w:t>Počet hodin</w:t>
            </w:r>
          </w:p>
        </w:tc>
      </w:tr>
      <w:tr w:rsidR="009E5A5B" w:rsidRPr="00C52CA5" w:rsidTr="00F04B6B">
        <w:tc>
          <w:tcPr>
            <w:tcW w:w="3794" w:type="dxa"/>
            <w:tcBorders>
              <w:bottom w:val="single" w:sz="4" w:space="0" w:color="000000"/>
            </w:tcBorders>
            <w:vAlign w:val="center"/>
          </w:tcPr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52CA5">
              <w:rPr>
                <w:rFonts w:ascii="Times New Roman" w:hAnsi="Times New Roman" w:cs="Times New Roman"/>
                <w:b/>
              </w:rPr>
              <w:t>Setkání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vAlign w:val="center"/>
          </w:tcPr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2CA5">
              <w:rPr>
                <w:rFonts w:ascii="Times New Roman" w:hAnsi="Times New Roman" w:cs="Times New Roman"/>
              </w:rPr>
              <w:t>Zahájení přípravy</w:t>
            </w:r>
          </w:p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2CA5">
              <w:rPr>
                <w:rFonts w:ascii="Times New Roman" w:hAnsi="Times New Roman" w:cs="Times New Roman"/>
              </w:rPr>
              <w:t>Blok o rodině a partnerství (3 hodiny)</w:t>
            </w:r>
          </w:p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2CA5">
              <w:rPr>
                <w:rFonts w:ascii="Times New Roman" w:hAnsi="Times New Roman" w:cs="Times New Roman"/>
              </w:rPr>
              <w:t>Blok speciálně-pedagogický (3 hodiny)</w:t>
            </w:r>
          </w:p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2CA5">
              <w:rPr>
                <w:rFonts w:ascii="Times New Roman" w:hAnsi="Times New Roman" w:cs="Times New Roman"/>
              </w:rPr>
              <w:t>Blok sociálně-právní (3 hodiny)</w:t>
            </w:r>
          </w:p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2CA5">
              <w:rPr>
                <w:rFonts w:ascii="Times New Roman" w:hAnsi="Times New Roman" w:cs="Times New Roman"/>
              </w:rPr>
              <w:t>Závěr a shrnutí kurzu</w:t>
            </w:r>
          </w:p>
        </w:tc>
        <w:tc>
          <w:tcPr>
            <w:tcW w:w="1024" w:type="dxa"/>
            <w:tcBorders>
              <w:bottom w:val="single" w:sz="4" w:space="0" w:color="000000"/>
            </w:tcBorders>
          </w:tcPr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CA5">
              <w:rPr>
                <w:rFonts w:ascii="Times New Roman" w:hAnsi="Times New Roman" w:cs="Times New Roman"/>
                <w:b/>
              </w:rPr>
              <w:t>9</w:t>
            </w:r>
          </w:p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5A5B" w:rsidRPr="00C52CA5" w:rsidTr="00F04B6B">
        <w:trPr>
          <w:trHeight w:val="559"/>
        </w:trPr>
        <w:tc>
          <w:tcPr>
            <w:tcW w:w="3794" w:type="dxa"/>
            <w:tcBorders>
              <w:bottom w:val="single" w:sz="4" w:space="0" w:color="000000"/>
            </w:tcBorders>
            <w:shd w:val="clear" w:color="auto" w:fill="BDD6EE"/>
            <w:vAlign w:val="center"/>
          </w:tcPr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52CA5">
              <w:rPr>
                <w:rFonts w:ascii="Times New Roman" w:hAnsi="Times New Roman" w:cs="Times New Roman"/>
                <w:b/>
              </w:rPr>
              <w:t>Příprava dětí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BDD6EE"/>
            <w:vAlign w:val="center"/>
          </w:tcPr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52CA5">
              <w:rPr>
                <w:rFonts w:ascii="Times New Roman" w:hAnsi="Times New Roman" w:cs="Times New Roman"/>
              </w:rPr>
              <w:t>Příprava stávajících dětí v rodině na O a PP</w:t>
            </w:r>
          </w:p>
        </w:tc>
        <w:tc>
          <w:tcPr>
            <w:tcW w:w="1024" w:type="dxa"/>
            <w:tcBorders>
              <w:bottom w:val="single" w:sz="4" w:space="0" w:color="000000"/>
            </w:tcBorders>
            <w:shd w:val="clear" w:color="auto" w:fill="BDD6EE"/>
            <w:vAlign w:val="center"/>
          </w:tcPr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CA5">
              <w:rPr>
                <w:rFonts w:ascii="Times New Roman" w:hAnsi="Times New Roman" w:cs="Times New Roman"/>
                <w:sz w:val="18"/>
                <w:szCs w:val="18"/>
              </w:rPr>
              <w:t>dle potřeby</w:t>
            </w:r>
          </w:p>
        </w:tc>
      </w:tr>
      <w:tr w:rsidR="009E5A5B" w:rsidRPr="00C52CA5" w:rsidTr="00F04B6B">
        <w:trPr>
          <w:trHeight w:val="567"/>
        </w:trPr>
        <w:tc>
          <w:tcPr>
            <w:tcW w:w="3794" w:type="dxa"/>
            <w:shd w:val="clear" w:color="auto" w:fill="C5E0B3"/>
            <w:vAlign w:val="center"/>
          </w:tcPr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52CA5">
              <w:rPr>
                <w:rFonts w:ascii="Times New Roman" w:hAnsi="Times New Roman" w:cs="Times New Roman"/>
                <w:b/>
              </w:rPr>
              <w:t>Individuální závěrečný pohovor</w:t>
            </w:r>
          </w:p>
        </w:tc>
        <w:tc>
          <w:tcPr>
            <w:tcW w:w="4394" w:type="dxa"/>
            <w:shd w:val="clear" w:color="auto" w:fill="C5E0B3"/>
            <w:vAlign w:val="center"/>
          </w:tcPr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52CA5">
              <w:rPr>
                <w:rFonts w:ascii="Times New Roman" w:hAnsi="Times New Roman" w:cs="Times New Roman"/>
              </w:rPr>
              <w:t xml:space="preserve">Závěrečné hodnocení celé přípravy a pohovor </w:t>
            </w:r>
          </w:p>
        </w:tc>
        <w:tc>
          <w:tcPr>
            <w:tcW w:w="1024" w:type="dxa"/>
            <w:shd w:val="clear" w:color="auto" w:fill="C5E0B3"/>
            <w:vAlign w:val="center"/>
          </w:tcPr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CA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E5A5B" w:rsidRPr="00C52CA5" w:rsidTr="00F04B6B">
        <w:trPr>
          <w:trHeight w:val="567"/>
        </w:trPr>
        <w:tc>
          <w:tcPr>
            <w:tcW w:w="8188" w:type="dxa"/>
            <w:gridSpan w:val="2"/>
            <w:vAlign w:val="center"/>
          </w:tcPr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52CA5">
              <w:rPr>
                <w:rFonts w:ascii="Times New Roman" w:hAnsi="Times New Roman" w:cs="Times New Roman"/>
                <w:b/>
              </w:rPr>
              <w:t>Celkový počet hodin</w:t>
            </w:r>
          </w:p>
        </w:tc>
        <w:tc>
          <w:tcPr>
            <w:tcW w:w="1024" w:type="dxa"/>
            <w:vAlign w:val="center"/>
          </w:tcPr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CA5">
              <w:rPr>
                <w:rFonts w:ascii="Times New Roman" w:hAnsi="Times New Roman" w:cs="Times New Roman"/>
                <w:b/>
              </w:rPr>
              <w:t>10</w:t>
            </w:r>
          </w:p>
        </w:tc>
      </w:tr>
    </w:tbl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b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  <w:r w:rsidRPr="00C52CA5">
        <w:rPr>
          <w:rFonts w:ascii="Times New Roman" w:hAnsi="Times New Roman" w:cs="Times New Roman"/>
        </w:rPr>
        <w:t>Příprava dětí druhožadatelů - pěstounů probíhá současně s individuálním pohovorem a účastní se ho pouze děti.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</w:p>
    <w:p w:rsidR="00A44F22" w:rsidRPr="00C52CA5" w:rsidRDefault="009E5A5B" w:rsidP="00A44F22">
      <w:pPr>
        <w:spacing w:after="0"/>
        <w:jc w:val="both"/>
        <w:rPr>
          <w:rFonts w:ascii="Times New Roman" w:hAnsi="Times New Roman" w:cs="Times New Roman"/>
        </w:rPr>
      </w:pPr>
      <w:r w:rsidRPr="00C52CA5">
        <w:rPr>
          <w:rFonts w:ascii="Times New Roman" w:hAnsi="Times New Roman" w:cs="Times New Roman"/>
        </w:rPr>
        <w:t xml:space="preserve">Přípravu dětí druhožadatelů - osvojitelů </w:t>
      </w:r>
      <w:r w:rsidR="00A44F22" w:rsidRPr="00C52CA5">
        <w:rPr>
          <w:rFonts w:ascii="Times New Roman" w:hAnsi="Times New Roman" w:cs="Times New Roman"/>
        </w:rPr>
        <w:t>probíhá současně s individuálním pohovorem a účastní se ho pouze děti.</w:t>
      </w:r>
    </w:p>
    <w:p w:rsidR="009E5A5B" w:rsidRPr="00C52CA5" w:rsidRDefault="009E5A5B" w:rsidP="00C52CA5">
      <w:pPr>
        <w:suppressAutoHyphens/>
        <w:spacing w:after="0"/>
        <w:jc w:val="both"/>
        <w:rPr>
          <w:rFonts w:ascii="Times New Roman" w:hAnsi="Times New Roman" w:cs="Times New Roman"/>
        </w:rPr>
      </w:pPr>
    </w:p>
    <w:p w:rsidR="009E5A5B" w:rsidRPr="00C52CA5" w:rsidRDefault="009E5A5B" w:rsidP="00C52CA5">
      <w:pPr>
        <w:suppressAutoHyphens/>
        <w:spacing w:after="0"/>
        <w:jc w:val="both"/>
        <w:rPr>
          <w:rFonts w:ascii="Times New Roman" w:hAnsi="Times New Roman" w:cs="Times New Roman"/>
        </w:rPr>
      </w:pPr>
    </w:p>
    <w:p w:rsidR="009E5A5B" w:rsidRDefault="009E5A5B" w:rsidP="00C52CA5">
      <w:pPr>
        <w:suppressAutoHyphens/>
        <w:spacing w:after="0"/>
        <w:jc w:val="both"/>
        <w:rPr>
          <w:rFonts w:ascii="Times New Roman" w:hAnsi="Times New Roman" w:cs="Times New Roman"/>
        </w:rPr>
      </w:pPr>
    </w:p>
    <w:p w:rsidR="00C52CA5" w:rsidRDefault="00C52CA5" w:rsidP="00C52CA5">
      <w:pPr>
        <w:suppressAutoHyphens/>
        <w:spacing w:after="0"/>
        <w:jc w:val="both"/>
        <w:rPr>
          <w:rFonts w:ascii="Times New Roman" w:hAnsi="Times New Roman" w:cs="Times New Roman"/>
        </w:rPr>
      </w:pPr>
    </w:p>
    <w:p w:rsidR="00C52CA5" w:rsidRDefault="00C52CA5" w:rsidP="00C52CA5">
      <w:pPr>
        <w:suppressAutoHyphens/>
        <w:spacing w:after="0"/>
        <w:jc w:val="both"/>
        <w:rPr>
          <w:rFonts w:ascii="Times New Roman" w:hAnsi="Times New Roman" w:cs="Times New Roman"/>
        </w:rPr>
      </w:pPr>
    </w:p>
    <w:p w:rsidR="00C52CA5" w:rsidRPr="00C52CA5" w:rsidRDefault="00C52CA5" w:rsidP="00C52CA5">
      <w:pPr>
        <w:suppressAutoHyphens/>
        <w:spacing w:after="0"/>
        <w:jc w:val="both"/>
        <w:rPr>
          <w:rFonts w:ascii="Times New Roman" w:hAnsi="Times New Roman" w:cs="Times New Roman"/>
        </w:rPr>
      </w:pPr>
    </w:p>
    <w:p w:rsidR="009E5A5B" w:rsidRPr="00C52CA5" w:rsidRDefault="009E5A5B" w:rsidP="00C52CA5">
      <w:pPr>
        <w:suppressAutoHyphens/>
        <w:spacing w:after="0"/>
        <w:jc w:val="both"/>
        <w:rPr>
          <w:rFonts w:ascii="Times New Roman" w:hAnsi="Times New Roman" w:cs="Times New Roman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CA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Skupinová příprava: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CA5">
        <w:rPr>
          <w:rFonts w:ascii="Times New Roman" w:hAnsi="Times New Roman" w:cs="Times New Roman"/>
          <w:b/>
          <w:sz w:val="28"/>
          <w:szCs w:val="28"/>
        </w:rPr>
        <w:t>Blok sociálně-právní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  <w:r w:rsidRPr="00C52CA5">
        <w:rPr>
          <w:rFonts w:ascii="Times New Roman" w:hAnsi="Times New Roman" w:cs="Times New Roman"/>
        </w:rPr>
        <w:t>Cílem je seznámení žadatelů s novinkami, které nastaly v problematice osvojení či pěstounské péče v oblasti rodinného práva a sociálně-právní ochrany dětí, včetně finančního zabezpečení. Zopakování právních principů a procesu zprostředkování osvojení a pěstounské péče.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CA5">
        <w:rPr>
          <w:rFonts w:ascii="Times New Roman" w:hAnsi="Times New Roman" w:cs="Times New Roman"/>
          <w:b/>
          <w:sz w:val="28"/>
          <w:szCs w:val="28"/>
        </w:rPr>
        <w:t>Blok speciálně-pedagogický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  <w:r w:rsidRPr="00C52CA5">
        <w:rPr>
          <w:rFonts w:ascii="Times New Roman" w:hAnsi="Times New Roman" w:cs="Times New Roman"/>
        </w:rPr>
        <w:t>Cílem tohoto bloku je doplnit znalosti, již jednou proškolených, žadatelů a to jak teoretickými, tak i praktickými informacemi. Připravit žadatele na možné obtížné situace, které mohou přijít spolu s nově přijatým dítětem. Vychází se ze zkušeností samotných žadatelů s jejich již přijatými dětmi. Obsah tohoto bloku se přizpůsobuje dle individuálních potřeb žadatelů, tematické zaměření je určeno věkem a dalšími specifiky dítěte, které se žadatelé chystají přijmout.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CA5">
        <w:rPr>
          <w:rFonts w:ascii="Times New Roman" w:hAnsi="Times New Roman" w:cs="Times New Roman"/>
          <w:b/>
          <w:sz w:val="28"/>
          <w:szCs w:val="28"/>
        </w:rPr>
        <w:t>Blok o rodině a partnerství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  <w:r w:rsidRPr="00C52CA5">
        <w:rPr>
          <w:rFonts w:ascii="Times New Roman" w:hAnsi="Times New Roman" w:cs="Times New Roman"/>
        </w:rPr>
        <w:t>Cílem je porozumět situaci žadatelů a motivaci pro přijetí druhého dítěte. Lepší poznání aktuálního fungování vlastního rodinného systému a uvědomění si, co přinese nová situace do života rodiny a jak může ovlivnit již přijaté dítě. Přiblížit rizikové momenty a nastínit možnosti jejich řešení. Cílem je dovést žadatele ke kompetentnímu rozhodnutí o tom, zda jsou připraveni na přijetí dalšího dítěte a zda mu dokáží vytvořit bezpečné prostředí, aniž by ohrozili dítě již přijaté.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CA5">
        <w:rPr>
          <w:rFonts w:ascii="Times New Roman" w:hAnsi="Times New Roman" w:cs="Times New Roman"/>
          <w:b/>
          <w:sz w:val="28"/>
          <w:szCs w:val="28"/>
        </w:rPr>
        <w:t>Příprava dětí – druhožadatelé - pěstouni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  <w:r w:rsidRPr="00C52CA5">
        <w:rPr>
          <w:rFonts w:ascii="Times New Roman" w:hAnsi="Times New Roman" w:cs="Times New Roman"/>
        </w:rPr>
        <w:t xml:space="preserve">Cílem je zmapovat situaci v rodinném systému, informovanost dětí o NRP přiměřeně jejich věku. Podpořit podmínky pro vhodné přijetí dítěte s respektem k jeho specifické situaci, možnostem, zkušenostem, potřebám. Podpořit děti v rodině v průběhu seznamování, adaptace a dalšího života s přijatým dítětem. Podpořit sourozeneckou koalici pro zvládání možných zátěžových situací po přijetí dítěte. Zprostředkovat informace k pochopení možných těžkostí, které přijaté dítě může v pěstounské rodině cítit a zažívat. Napomoci dítěti, s přihlédnutím k jeho věku a rozumové vyspělosti, získat skutečný obraz o přicházejících změnách v rodině, v souvislosti s příchodem dalšího dítěte. 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CA5">
        <w:rPr>
          <w:rFonts w:ascii="Times New Roman" w:hAnsi="Times New Roman" w:cs="Times New Roman"/>
          <w:b/>
          <w:sz w:val="28"/>
          <w:szCs w:val="28"/>
        </w:rPr>
        <w:t>Individuální závěrečný pohovor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  <w:r w:rsidRPr="00C52CA5">
        <w:rPr>
          <w:rFonts w:ascii="Times New Roman" w:hAnsi="Times New Roman" w:cs="Times New Roman"/>
        </w:rPr>
        <w:t xml:space="preserve">Cílem, je zjistit, co nejvíce o rozsahu kompetencí jednotlivých žadatelů a jejich připravenosti na přijetí dalšího dítěte. Zhodnotit rizikové momenty a možná úskalí druhé pěstounské péče či osvojení pro konkrétní rodinu. 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14C9E" w:rsidRPr="00C52CA5" w:rsidRDefault="00E14C9E" w:rsidP="00E14C9E">
      <w:pPr>
        <w:spacing w:after="0"/>
        <w:jc w:val="both"/>
        <w:rPr>
          <w:rFonts w:ascii="Times New Roman" w:hAnsi="Times New Roman" w:cs="Times New Roman"/>
        </w:rPr>
      </w:pPr>
      <w:r w:rsidRPr="00C52CA5">
        <w:rPr>
          <w:rFonts w:ascii="Times New Roman" w:hAnsi="Times New Roman" w:cs="Times New Roman"/>
        </w:rPr>
        <w:t xml:space="preserve">Zpracoval: tým pracovníků NRP CPSP SK </w:t>
      </w:r>
      <w:r>
        <w:rPr>
          <w:rFonts w:ascii="Times New Roman" w:hAnsi="Times New Roman" w:cs="Times New Roman"/>
        </w:rPr>
        <w:t>Praha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</w:p>
    <w:p w:rsidR="009E5A5B" w:rsidRPr="00C52CA5" w:rsidRDefault="009E5A5B" w:rsidP="00C52CA5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C52CA5">
        <w:rPr>
          <w:rFonts w:ascii="Times New Roman" w:hAnsi="Times New Roman" w:cs="Times New Roman"/>
          <w:b/>
          <w:sz w:val="36"/>
        </w:rPr>
        <w:br w:type="page"/>
      </w:r>
    </w:p>
    <w:p w:rsidR="009E5A5B" w:rsidRPr="00C52CA5" w:rsidRDefault="009E5A5B" w:rsidP="00C52C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CA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Informace o odborných přípravách </w:t>
      </w:r>
    </w:p>
    <w:p w:rsidR="009E5A5B" w:rsidRPr="00C52CA5" w:rsidRDefault="009E5A5B" w:rsidP="00C52C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CA5">
        <w:rPr>
          <w:rFonts w:ascii="Times New Roman" w:hAnsi="Times New Roman" w:cs="Times New Roman"/>
          <w:b/>
          <w:sz w:val="32"/>
          <w:szCs w:val="32"/>
        </w:rPr>
        <w:t>pro žadatele o osvojení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b/>
        </w:rPr>
      </w:pPr>
      <w:r w:rsidRPr="00C52CA5">
        <w:rPr>
          <w:rFonts w:ascii="Times New Roman" w:hAnsi="Times New Roman" w:cs="Times New Roman"/>
        </w:rPr>
        <w:t xml:space="preserve">Přípravy žadatelů jsou realizovány v prostorách </w:t>
      </w:r>
      <w:r w:rsidRPr="00C52CA5">
        <w:rPr>
          <w:rFonts w:ascii="Times New Roman" w:hAnsi="Times New Roman" w:cs="Times New Roman"/>
          <w:b/>
        </w:rPr>
        <w:t>Centra psychologicko-sociálního porade</w:t>
      </w:r>
      <w:r w:rsidR="00EF5978">
        <w:rPr>
          <w:rFonts w:ascii="Times New Roman" w:hAnsi="Times New Roman" w:cs="Times New Roman"/>
          <w:b/>
        </w:rPr>
        <w:t>nství Středočeského kraje, pracoviště Křenova 7/4</w:t>
      </w:r>
      <w:r w:rsidR="00A44F22">
        <w:rPr>
          <w:rFonts w:ascii="Times New Roman" w:hAnsi="Times New Roman" w:cs="Times New Roman"/>
          <w:b/>
        </w:rPr>
        <w:t>38, Praha – Veleslavín, 162 00</w:t>
      </w:r>
      <w:r w:rsidRPr="00C52CA5">
        <w:rPr>
          <w:rFonts w:ascii="Times New Roman" w:hAnsi="Times New Roman" w:cs="Times New Roman"/>
          <w:b/>
        </w:rPr>
        <w:t xml:space="preserve">, </w:t>
      </w:r>
      <w:r w:rsidRPr="00C52CA5">
        <w:rPr>
          <w:rFonts w:ascii="Times New Roman" w:hAnsi="Times New Roman" w:cs="Times New Roman"/>
        </w:rPr>
        <w:t>a to ve</w:t>
      </w:r>
      <w:r w:rsidRPr="00C52CA5">
        <w:rPr>
          <w:rFonts w:ascii="Times New Roman" w:hAnsi="Times New Roman" w:cs="Times New Roman"/>
          <w:b/>
        </w:rPr>
        <w:t xml:space="preserve"> dvou třídenních setkáních </w:t>
      </w:r>
      <w:r w:rsidRPr="00C52CA5">
        <w:rPr>
          <w:rFonts w:ascii="Times New Roman" w:hAnsi="Times New Roman" w:cs="Times New Roman"/>
        </w:rPr>
        <w:t>s týdenní pauzou</w:t>
      </w:r>
      <w:r w:rsidR="00A44F22">
        <w:rPr>
          <w:rFonts w:ascii="Times New Roman" w:hAnsi="Times New Roman" w:cs="Times New Roman"/>
        </w:rPr>
        <w:t>.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  <w:r w:rsidRPr="00C52CA5">
        <w:rPr>
          <w:rFonts w:ascii="Times New Roman" w:hAnsi="Times New Roman" w:cs="Times New Roman"/>
        </w:rPr>
        <w:t xml:space="preserve">Žadatelé jsou k absolvování odborné přípravy </w:t>
      </w:r>
      <w:r w:rsidRPr="00C52CA5">
        <w:rPr>
          <w:rFonts w:ascii="Times New Roman" w:hAnsi="Times New Roman" w:cs="Times New Roman"/>
          <w:b/>
        </w:rPr>
        <w:t>pozváni na základě informací pracovníků Krajského úřadu Středočeského kraje poté, co absolvují psychologické vyšetření</w:t>
      </w:r>
      <w:r w:rsidRPr="00C52CA5">
        <w:rPr>
          <w:rFonts w:ascii="Times New Roman" w:hAnsi="Times New Roman" w:cs="Times New Roman"/>
        </w:rPr>
        <w:t xml:space="preserve"> psychologem KÚ. </w:t>
      </w:r>
      <w:r w:rsidRPr="00C52CA5">
        <w:rPr>
          <w:rFonts w:ascii="Times New Roman" w:hAnsi="Times New Roman" w:cs="Times New Roman"/>
          <w:b/>
        </w:rPr>
        <w:t>Příprava pro žadatele je bezplatná</w:t>
      </w:r>
      <w:r w:rsidRPr="00C52CA5">
        <w:rPr>
          <w:rFonts w:ascii="Times New Roman" w:hAnsi="Times New Roman" w:cs="Times New Roman"/>
        </w:rPr>
        <w:t>, avšak náklady na cestovné, stravné eventuálně ubytování je záležitostí žadatelů.</w:t>
      </w:r>
      <w:r w:rsidR="00EF5978" w:rsidRPr="00EF5978">
        <w:t xml:space="preserve"> 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C52CA5">
        <w:rPr>
          <w:rFonts w:ascii="Times New Roman" w:hAnsi="Times New Roman" w:cs="Times New Roman"/>
        </w:rPr>
        <w:t>Centrum psychologicko-sociálního poradenství SK je pověřeno Krajským úřadem Středočeského kraje k zajišťování odborných příprav žadatelů o náhradní rodinnou péči.</w:t>
      </w:r>
      <w:r w:rsidRPr="00C52CA5">
        <w:rPr>
          <w:rFonts w:ascii="Times New Roman" w:hAnsi="Times New Roman" w:cs="Times New Roman"/>
          <w:b/>
        </w:rPr>
        <w:t xml:space="preserve"> </w:t>
      </w:r>
      <w:r w:rsidRPr="00C52CA5">
        <w:rPr>
          <w:rFonts w:ascii="Times New Roman" w:hAnsi="Times New Roman" w:cs="Times New Roman"/>
        </w:rPr>
        <w:t>Lektory příprav</w:t>
      </w:r>
      <w:r w:rsidRPr="00C52CA5">
        <w:rPr>
          <w:rFonts w:ascii="Times New Roman" w:hAnsi="Times New Roman" w:cs="Times New Roman"/>
          <w:b/>
        </w:rPr>
        <w:t xml:space="preserve"> </w:t>
      </w:r>
      <w:r w:rsidRPr="00C52CA5">
        <w:rPr>
          <w:rFonts w:ascii="Times New Roman" w:hAnsi="Times New Roman" w:cs="Times New Roman"/>
        </w:rPr>
        <w:t>jsou odborní pracovníci Centra psychologicko-sociálního poradenství, další odborníci, kteří jsou registrováni</w:t>
      </w:r>
      <w:r w:rsidRPr="00C52CA5">
        <w:rPr>
          <w:rFonts w:ascii="Times New Roman" w:hAnsi="Times New Roman" w:cs="Times New Roman"/>
          <w:color w:val="FF0000"/>
        </w:rPr>
        <w:t xml:space="preserve"> </w:t>
      </w:r>
      <w:r w:rsidRPr="00C52CA5">
        <w:rPr>
          <w:rFonts w:ascii="Times New Roman" w:hAnsi="Times New Roman" w:cs="Times New Roman"/>
        </w:rPr>
        <w:t>v rámci příprav žadatelů o NRP na KÚ SK a praktikující osvojitelé a pěstouni na přechodnou dobu.</w:t>
      </w:r>
      <w:r w:rsidRPr="00C52CA5">
        <w:rPr>
          <w:rFonts w:ascii="Times New Roman" w:hAnsi="Times New Roman" w:cs="Times New Roman"/>
          <w:color w:val="FF0000"/>
        </w:rPr>
        <w:t xml:space="preserve">   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</w:p>
    <w:p w:rsidR="009E5A5B" w:rsidRPr="00C52CA5" w:rsidRDefault="009E5A5B" w:rsidP="00C52C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2CA5">
        <w:rPr>
          <w:rFonts w:ascii="Times New Roman" w:hAnsi="Times New Roman" w:cs="Times New Roman"/>
          <w:b/>
          <w:sz w:val="28"/>
          <w:szCs w:val="28"/>
        </w:rPr>
        <w:t>Schéma přípravy: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3"/>
        <w:gridCol w:w="4312"/>
        <w:gridCol w:w="1017"/>
      </w:tblGrid>
      <w:tr w:rsidR="009E5A5B" w:rsidRPr="00C52CA5" w:rsidTr="00F04B6B">
        <w:trPr>
          <w:trHeight w:val="412"/>
        </w:trPr>
        <w:tc>
          <w:tcPr>
            <w:tcW w:w="3794" w:type="dxa"/>
            <w:vAlign w:val="center"/>
          </w:tcPr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CA5">
              <w:rPr>
                <w:rFonts w:ascii="Times New Roman" w:hAnsi="Times New Roman" w:cs="Times New Roman"/>
                <w:b/>
                <w:sz w:val="18"/>
                <w:szCs w:val="18"/>
              </w:rPr>
              <w:t>Obsah</w:t>
            </w:r>
          </w:p>
        </w:tc>
        <w:tc>
          <w:tcPr>
            <w:tcW w:w="1024" w:type="dxa"/>
            <w:vAlign w:val="center"/>
          </w:tcPr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CA5">
              <w:rPr>
                <w:rFonts w:ascii="Times New Roman" w:hAnsi="Times New Roman" w:cs="Times New Roman"/>
                <w:b/>
                <w:sz w:val="18"/>
                <w:szCs w:val="18"/>
              </w:rPr>
              <w:t>Počet hodin</w:t>
            </w:r>
          </w:p>
        </w:tc>
      </w:tr>
      <w:tr w:rsidR="009E5A5B" w:rsidRPr="00C52CA5" w:rsidTr="00F04B6B">
        <w:tc>
          <w:tcPr>
            <w:tcW w:w="3794" w:type="dxa"/>
            <w:tcBorders>
              <w:bottom w:val="single" w:sz="4" w:space="0" w:color="000000"/>
            </w:tcBorders>
            <w:vAlign w:val="center"/>
          </w:tcPr>
          <w:p w:rsidR="009E5A5B" w:rsidRPr="00C52CA5" w:rsidRDefault="009E5A5B" w:rsidP="00C52CA5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2CA5">
              <w:rPr>
                <w:rFonts w:ascii="Times New Roman" w:hAnsi="Times New Roman" w:cs="Times New Roman"/>
                <w:b/>
              </w:rPr>
              <w:t>setkání</w:t>
            </w:r>
          </w:p>
          <w:p w:rsidR="009E5A5B" w:rsidRPr="00C52CA5" w:rsidRDefault="009E5A5B" w:rsidP="00C52CA5">
            <w:pPr>
              <w:spacing w:after="0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  <w:vAlign w:val="center"/>
          </w:tcPr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2CA5">
              <w:rPr>
                <w:rFonts w:ascii="Times New Roman" w:hAnsi="Times New Roman" w:cs="Times New Roman"/>
              </w:rPr>
              <w:t xml:space="preserve">Zahájení kurzu </w:t>
            </w:r>
          </w:p>
          <w:p w:rsidR="009E5A5B" w:rsidRPr="00C52CA5" w:rsidRDefault="009E5A5B" w:rsidP="00C52CA5">
            <w:pPr>
              <w:tabs>
                <w:tab w:val="left" w:pos="331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C52CA5">
              <w:rPr>
                <w:rFonts w:ascii="Times New Roman" w:hAnsi="Times New Roman" w:cs="Times New Roman"/>
              </w:rPr>
              <w:t>Blok sociálně-právní (5 hodin)</w:t>
            </w:r>
          </w:p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2CA5">
              <w:rPr>
                <w:rFonts w:ascii="Times New Roman" w:hAnsi="Times New Roman" w:cs="Times New Roman"/>
              </w:rPr>
              <w:t>Blok psychologický – I. část (12 hodin)</w:t>
            </w:r>
          </w:p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2CA5">
              <w:rPr>
                <w:rFonts w:ascii="Times New Roman" w:hAnsi="Times New Roman" w:cs="Times New Roman"/>
              </w:rPr>
              <w:t xml:space="preserve">Blok o rodině a partnerství – I. část </w:t>
            </w:r>
          </w:p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2CA5">
              <w:rPr>
                <w:rFonts w:ascii="Times New Roman" w:hAnsi="Times New Roman" w:cs="Times New Roman"/>
              </w:rPr>
              <w:t xml:space="preserve">(6 hodin)   </w:t>
            </w:r>
          </w:p>
        </w:tc>
        <w:tc>
          <w:tcPr>
            <w:tcW w:w="1024" w:type="dxa"/>
            <w:tcBorders>
              <w:bottom w:val="single" w:sz="4" w:space="0" w:color="000000"/>
            </w:tcBorders>
          </w:tcPr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CA5">
              <w:rPr>
                <w:rFonts w:ascii="Times New Roman" w:hAnsi="Times New Roman" w:cs="Times New Roman"/>
                <w:b/>
              </w:rPr>
              <w:t>23</w:t>
            </w:r>
          </w:p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5A5B" w:rsidRPr="00C52CA5" w:rsidTr="00F04B6B">
        <w:tc>
          <w:tcPr>
            <w:tcW w:w="3794" w:type="dxa"/>
            <w:tcBorders>
              <w:bottom w:val="single" w:sz="4" w:space="0" w:color="000000"/>
            </w:tcBorders>
            <w:vAlign w:val="center"/>
          </w:tcPr>
          <w:p w:rsidR="009E5A5B" w:rsidRPr="00C52CA5" w:rsidRDefault="009E5A5B" w:rsidP="00C52CA5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2CA5">
              <w:rPr>
                <w:rFonts w:ascii="Times New Roman" w:hAnsi="Times New Roman" w:cs="Times New Roman"/>
                <w:b/>
              </w:rPr>
              <w:t>setkání</w:t>
            </w:r>
          </w:p>
          <w:p w:rsidR="009E5A5B" w:rsidRPr="00C52CA5" w:rsidRDefault="009E5A5B" w:rsidP="00C52CA5">
            <w:pPr>
              <w:spacing w:after="0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  <w:vAlign w:val="center"/>
          </w:tcPr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2CA5">
              <w:rPr>
                <w:rFonts w:ascii="Times New Roman" w:hAnsi="Times New Roman" w:cs="Times New Roman"/>
              </w:rPr>
              <w:t>Blok psychologický – II. část (13 hodin)</w:t>
            </w:r>
          </w:p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2CA5">
              <w:rPr>
                <w:rFonts w:ascii="Times New Roman" w:hAnsi="Times New Roman" w:cs="Times New Roman"/>
              </w:rPr>
              <w:t xml:space="preserve">Blok o rodině a partnerství – II. část </w:t>
            </w:r>
          </w:p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2CA5">
              <w:rPr>
                <w:rFonts w:ascii="Times New Roman" w:hAnsi="Times New Roman" w:cs="Times New Roman"/>
              </w:rPr>
              <w:t>(6 hodin)</w:t>
            </w:r>
          </w:p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2CA5">
              <w:rPr>
                <w:rFonts w:ascii="Times New Roman" w:hAnsi="Times New Roman" w:cs="Times New Roman"/>
              </w:rPr>
              <w:t>Blok pediatrický (4 hodiny)</w:t>
            </w:r>
          </w:p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2CA5">
              <w:rPr>
                <w:rFonts w:ascii="Times New Roman" w:hAnsi="Times New Roman" w:cs="Times New Roman"/>
              </w:rPr>
              <w:t>Závěr a shrnutí kurzu</w:t>
            </w:r>
          </w:p>
        </w:tc>
        <w:tc>
          <w:tcPr>
            <w:tcW w:w="1024" w:type="dxa"/>
            <w:tcBorders>
              <w:bottom w:val="single" w:sz="4" w:space="0" w:color="000000"/>
            </w:tcBorders>
          </w:tcPr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E5A5B" w:rsidRPr="00C52CA5" w:rsidRDefault="00EF5978" w:rsidP="00C52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5A5B" w:rsidRPr="00C52CA5" w:rsidTr="00F04B6B">
        <w:trPr>
          <w:trHeight w:val="567"/>
        </w:trPr>
        <w:tc>
          <w:tcPr>
            <w:tcW w:w="3794" w:type="dxa"/>
            <w:shd w:val="clear" w:color="auto" w:fill="F7CAAC"/>
            <w:vAlign w:val="center"/>
          </w:tcPr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shd w:val="clear" w:color="auto" w:fill="F7CAAC"/>
            <w:vAlign w:val="center"/>
          </w:tcPr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shd w:val="clear" w:color="auto" w:fill="F7CAAC"/>
            <w:vAlign w:val="center"/>
          </w:tcPr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5A5B" w:rsidRPr="00C52CA5" w:rsidTr="00F04B6B">
        <w:trPr>
          <w:trHeight w:val="567"/>
        </w:trPr>
        <w:tc>
          <w:tcPr>
            <w:tcW w:w="3794" w:type="dxa"/>
            <w:tcBorders>
              <w:bottom w:val="single" w:sz="4" w:space="0" w:color="000000"/>
            </w:tcBorders>
            <w:shd w:val="clear" w:color="auto" w:fill="F7CAAC"/>
            <w:vAlign w:val="center"/>
          </w:tcPr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52CA5">
              <w:rPr>
                <w:rFonts w:ascii="Times New Roman" w:hAnsi="Times New Roman" w:cs="Times New Roman"/>
                <w:b/>
              </w:rPr>
              <w:t>Setkání s osvojitelským párem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F7CAAC"/>
            <w:vAlign w:val="center"/>
          </w:tcPr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2CA5">
              <w:rPr>
                <w:rFonts w:ascii="Times New Roman" w:hAnsi="Times New Roman" w:cs="Times New Roman"/>
              </w:rPr>
              <w:t>Předání praktických zkušeností</w:t>
            </w:r>
          </w:p>
        </w:tc>
        <w:tc>
          <w:tcPr>
            <w:tcW w:w="1024" w:type="dxa"/>
            <w:tcBorders>
              <w:bottom w:val="single" w:sz="4" w:space="0" w:color="000000"/>
            </w:tcBorders>
            <w:shd w:val="clear" w:color="auto" w:fill="F7CAAC"/>
            <w:vAlign w:val="center"/>
          </w:tcPr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CA5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E5A5B" w:rsidRPr="00C52CA5" w:rsidTr="00F04B6B">
        <w:trPr>
          <w:trHeight w:val="567"/>
        </w:trPr>
        <w:tc>
          <w:tcPr>
            <w:tcW w:w="3794" w:type="dxa"/>
            <w:tcBorders>
              <w:bottom w:val="single" w:sz="4" w:space="0" w:color="000000"/>
            </w:tcBorders>
            <w:shd w:val="clear" w:color="auto" w:fill="F7CAAC"/>
            <w:vAlign w:val="center"/>
          </w:tcPr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52CA5">
              <w:rPr>
                <w:rFonts w:ascii="Times New Roman" w:hAnsi="Times New Roman" w:cs="Times New Roman"/>
                <w:b/>
              </w:rPr>
              <w:t>Setkání s pěstouny na přechodnou dobu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F7CAAC"/>
            <w:vAlign w:val="center"/>
          </w:tcPr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2CA5">
              <w:rPr>
                <w:rFonts w:ascii="Times New Roman" w:hAnsi="Times New Roman" w:cs="Times New Roman"/>
              </w:rPr>
              <w:t>Předání praktických zkušeností</w:t>
            </w:r>
          </w:p>
        </w:tc>
        <w:tc>
          <w:tcPr>
            <w:tcW w:w="1024" w:type="dxa"/>
            <w:tcBorders>
              <w:bottom w:val="single" w:sz="4" w:space="0" w:color="000000"/>
            </w:tcBorders>
            <w:shd w:val="clear" w:color="auto" w:fill="F7CAAC"/>
            <w:vAlign w:val="center"/>
          </w:tcPr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CA5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E5A5B" w:rsidRPr="00C52CA5" w:rsidTr="00F04B6B">
        <w:trPr>
          <w:trHeight w:val="567"/>
        </w:trPr>
        <w:tc>
          <w:tcPr>
            <w:tcW w:w="3794" w:type="dxa"/>
            <w:tcBorders>
              <w:bottom w:val="single" w:sz="4" w:space="0" w:color="000000"/>
            </w:tcBorders>
            <w:shd w:val="clear" w:color="auto" w:fill="B4C6E7"/>
            <w:vAlign w:val="center"/>
          </w:tcPr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52CA5">
              <w:rPr>
                <w:rFonts w:ascii="Times New Roman" w:hAnsi="Times New Roman" w:cs="Times New Roman"/>
                <w:b/>
              </w:rPr>
              <w:t>Příprava dětí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B4C6E7"/>
            <w:vAlign w:val="center"/>
          </w:tcPr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2CA5">
              <w:rPr>
                <w:rFonts w:ascii="Times New Roman" w:hAnsi="Times New Roman" w:cs="Times New Roman"/>
              </w:rPr>
              <w:t>Příprava stávajících dětí v rodině na osvojení</w:t>
            </w:r>
          </w:p>
        </w:tc>
        <w:tc>
          <w:tcPr>
            <w:tcW w:w="1024" w:type="dxa"/>
            <w:tcBorders>
              <w:bottom w:val="single" w:sz="4" w:space="0" w:color="000000"/>
            </w:tcBorders>
            <w:shd w:val="clear" w:color="auto" w:fill="B4C6E7"/>
            <w:vAlign w:val="center"/>
          </w:tcPr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CA5">
              <w:rPr>
                <w:rFonts w:ascii="Times New Roman" w:hAnsi="Times New Roman" w:cs="Times New Roman"/>
                <w:sz w:val="18"/>
                <w:szCs w:val="18"/>
              </w:rPr>
              <w:t>dle potřeby</w:t>
            </w:r>
          </w:p>
        </w:tc>
      </w:tr>
      <w:tr w:rsidR="009E5A5B" w:rsidRPr="00C52CA5" w:rsidTr="00F04B6B">
        <w:trPr>
          <w:trHeight w:val="567"/>
        </w:trPr>
        <w:tc>
          <w:tcPr>
            <w:tcW w:w="3794" w:type="dxa"/>
            <w:shd w:val="clear" w:color="auto" w:fill="C5E0B3"/>
            <w:vAlign w:val="center"/>
          </w:tcPr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52CA5">
              <w:rPr>
                <w:rFonts w:ascii="Times New Roman" w:hAnsi="Times New Roman" w:cs="Times New Roman"/>
                <w:b/>
              </w:rPr>
              <w:t>Individuální závěrečný pohovor</w:t>
            </w:r>
          </w:p>
        </w:tc>
        <w:tc>
          <w:tcPr>
            <w:tcW w:w="4394" w:type="dxa"/>
            <w:shd w:val="clear" w:color="auto" w:fill="C5E0B3"/>
            <w:vAlign w:val="center"/>
          </w:tcPr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2CA5">
              <w:rPr>
                <w:rFonts w:ascii="Times New Roman" w:hAnsi="Times New Roman" w:cs="Times New Roman"/>
              </w:rPr>
              <w:t>Závěrečné hodnocení</w:t>
            </w:r>
          </w:p>
        </w:tc>
        <w:tc>
          <w:tcPr>
            <w:tcW w:w="1024" w:type="dxa"/>
            <w:shd w:val="clear" w:color="auto" w:fill="C5E0B3"/>
            <w:vAlign w:val="center"/>
          </w:tcPr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CA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E5A5B" w:rsidRPr="00C52CA5" w:rsidTr="00F04B6B">
        <w:trPr>
          <w:trHeight w:val="567"/>
        </w:trPr>
        <w:tc>
          <w:tcPr>
            <w:tcW w:w="8188" w:type="dxa"/>
            <w:gridSpan w:val="2"/>
            <w:vAlign w:val="center"/>
          </w:tcPr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52CA5">
              <w:rPr>
                <w:rFonts w:ascii="Times New Roman" w:hAnsi="Times New Roman" w:cs="Times New Roman"/>
                <w:b/>
              </w:rPr>
              <w:t>Celkový počet hodin</w:t>
            </w:r>
          </w:p>
        </w:tc>
        <w:tc>
          <w:tcPr>
            <w:tcW w:w="1024" w:type="dxa"/>
            <w:vAlign w:val="center"/>
          </w:tcPr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CA5">
              <w:rPr>
                <w:rFonts w:ascii="Times New Roman" w:hAnsi="Times New Roman" w:cs="Times New Roman"/>
                <w:b/>
              </w:rPr>
              <w:t>53</w:t>
            </w:r>
          </w:p>
        </w:tc>
      </w:tr>
    </w:tbl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b/>
          <w:i/>
          <w:highlight w:val="yellow"/>
        </w:rPr>
      </w:pPr>
    </w:p>
    <w:p w:rsidR="009E5A5B" w:rsidRDefault="009E5A5B" w:rsidP="00C52CA5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1F497D"/>
        </w:rPr>
      </w:pPr>
    </w:p>
    <w:p w:rsidR="00C52CA5" w:rsidRDefault="00C52CA5" w:rsidP="00C52CA5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1F497D"/>
        </w:rPr>
      </w:pPr>
    </w:p>
    <w:p w:rsidR="00C52CA5" w:rsidRDefault="00C52CA5" w:rsidP="00C52CA5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1F497D"/>
        </w:rPr>
      </w:pPr>
    </w:p>
    <w:p w:rsidR="00A44F22" w:rsidRDefault="00A44F22" w:rsidP="00C52CA5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1F497D"/>
        </w:rPr>
      </w:pPr>
    </w:p>
    <w:p w:rsidR="00A44F22" w:rsidRDefault="00A44F22" w:rsidP="00C52CA5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1F497D"/>
        </w:rPr>
      </w:pPr>
    </w:p>
    <w:p w:rsidR="00C52CA5" w:rsidRPr="00C52CA5" w:rsidRDefault="00C52CA5" w:rsidP="00C52CA5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1F497D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CA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Skupinová příprava: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CA5">
        <w:rPr>
          <w:rFonts w:ascii="Times New Roman" w:hAnsi="Times New Roman" w:cs="Times New Roman"/>
          <w:b/>
          <w:sz w:val="28"/>
          <w:szCs w:val="28"/>
        </w:rPr>
        <w:t>Blok sociálně-právní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  <w:r w:rsidRPr="00C52CA5">
        <w:rPr>
          <w:rFonts w:ascii="Times New Roman" w:hAnsi="Times New Roman" w:cs="Times New Roman"/>
        </w:rPr>
        <w:t>Cílem je seznámit žadatele s procesem zprostředkování, se základními principy správního řízení, včetně terminologie a též s rolí osvojitele v NRP. Poskytnout žadatelům ucelené informace vztahující se k problematice osvojení a přiblížit jim související pojmy z oblasti rodinného práva a sociálně-právní ochrany dětí, včetně finančního zabezpečení.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CA5">
        <w:rPr>
          <w:rFonts w:ascii="Times New Roman" w:hAnsi="Times New Roman" w:cs="Times New Roman"/>
          <w:b/>
          <w:sz w:val="28"/>
          <w:szCs w:val="28"/>
        </w:rPr>
        <w:t>Blok pediatrický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  <w:r w:rsidRPr="00C52CA5">
        <w:rPr>
          <w:rFonts w:ascii="Times New Roman" w:hAnsi="Times New Roman" w:cs="Times New Roman"/>
        </w:rPr>
        <w:t>Cílem je informování žadatelů o všech okolnostech, které mohou ovlivnit vývoj dítěte v době těhotenství a porodu (o těhotenství a porodu biologické matky dítěte) i dalších</w:t>
      </w:r>
      <w:r w:rsidRPr="00C52CA5">
        <w:rPr>
          <w:rFonts w:ascii="Times New Roman" w:hAnsi="Times New Roman" w:cs="Times New Roman"/>
          <w:color w:val="FF0000"/>
        </w:rPr>
        <w:t xml:space="preserve"> </w:t>
      </w:r>
      <w:r w:rsidRPr="00C52CA5">
        <w:rPr>
          <w:rFonts w:ascii="Times New Roman" w:hAnsi="Times New Roman" w:cs="Times New Roman"/>
        </w:rPr>
        <w:t>okolnostech, které mohou ovlivnit vývoj dítěte směřující do NRP (závislosti, somatická onemocnění apod.) a genetické otázce. Seznámení s onemocněními získanými v prenatálním a postnatálním období a možnosti ovlivňování jejich dopadů.  Seznámení se specifiky péče o děti zdravé i děti handicapované a informovat žadatele o možné spolupráci s pediatrem a dalšími odbornými lékaři a institucemi. Poskytnutí informací o potenciálních zdravotních</w:t>
      </w:r>
      <w:r w:rsidRPr="00C52CA5">
        <w:rPr>
          <w:rFonts w:ascii="Times New Roman" w:hAnsi="Times New Roman" w:cs="Times New Roman"/>
          <w:color w:val="FF0000"/>
        </w:rPr>
        <w:t xml:space="preserve"> </w:t>
      </w:r>
      <w:r w:rsidRPr="00C52CA5">
        <w:rPr>
          <w:rFonts w:ascii="Times New Roman" w:hAnsi="Times New Roman" w:cs="Times New Roman"/>
        </w:rPr>
        <w:t>rizicích pro žadatele.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CA5">
        <w:rPr>
          <w:rFonts w:ascii="Times New Roman" w:hAnsi="Times New Roman" w:cs="Times New Roman"/>
          <w:b/>
          <w:sz w:val="28"/>
          <w:szCs w:val="28"/>
        </w:rPr>
        <w:t>Blok psychologický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  <w:r w:rsidRPr="00C52CA5">
        <w:rPr>
          <w:rFonts w:ascii="Times New Roman" w:hAnsi="Times New Roman" w:cs="Times New Roman"/>
        </w:rPr>
        <w:t xml:space="preserve">Cílem je informovat o specifikách dítěte z náhradní rodinné péče a možných vlivech působících na dítě a dalších okolnostech, které mohou mít vliv na vývoj dítěte – např. dědičnost, narušená vazba s biologickou rodinou, prenatální vývoj. Dále seznámit s problematikou dětí handicapovaných a dětí jiného etnika. Připravit celou rodinu na příchod dítěte a upozornit na nutnost respektovat adaptační fáze. Vést k lepšímu pochopení nové situace, které musí dítě čelit. Seznámit žadatele se specifiky výchovy dítěte s deprivací a dítěte z ústavní péče. Upozornit na důležitost povědomí o vlastních kořenech, které má zásadní význam pro zdravý psychický vývoj a budování identity. 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</w:p>
    <w:p w:rsidR="009E5A5B" w:rsidRPr="00C52CA5" w:rsidRDefault="009E5A5B" w:rsidP="00C52C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CA5">
        <w:rPr>
          <w:rFonts w:ascii="Times New Roman" w:hAnsi="Times New Roman" w:cs="Times New Roman"/>
          <w:b/>
          <w:sz w:val="28"/>
          <w:szCs w:val="28"/>
        </w:rPr>
        <w:t>Blok speciálně-pedagogický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  <w:r w:rsidRPr="00C52CA5">
        <w:rPr>
          <w:rFonts w:ascii="Times New Roman" w:hAnsi="Times New Roman" w:cs="Times New Roman"/>
        </w:rPr>
        <w:t>Cílem je prohloubit znalosti žadatelů v oblasti speciální pedagogiky a sociální pedagogiky, které slouží k hlubšímu pochopení a predikci možných rizikových momentů a poruch u dítěte. Celkovým cílem je zvýšení kompetentnosti žadatele pro rozhodování o přijetí dítěte s určitými specifickými vlastnostmi a potřebami.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CA5">
        <w:rPr>
          <w:rFonts w:ascii="Times New Roman" w:hAnsi="Times New Roman" w:cs="Times New Roman"/>
          <w:b/>
          <w:sz w:val="28"/>
          <w:szCs w:val="28"/>
        </w:rPr>
        <w:t>Blok o rodině a partnerství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  <w:r w:rsidRPr="00C52CA5">
        <w:rPr>
          <w:rFonts w:ascii="Times New Roman" w:hAnsi="Times New Roman" w:cs="Times New Roman"/>
        </w:rPr>
        <w:t>Poskytnout základní informace o hranicích, teritoriu, rodinných pravidlech, rozdělení kompetencí v rodině, rodinných mýtech a tabuizovaných tématech. Seznámit s rolemi uvnitř rodiny a životním cyklem, se kterým souvisejí vývojové fáze rodiny, manželskými krizemi a způsoby jejich řešení. Porozumění rodině jako celku. Orientace v tématu vícegeneračního soužití a vlivu širší rodiny na osvojené dítě. Lepší porozumění komunikaci v rodině od obecných zásad až po konflikty a nabídnutí možností řešení.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CA5">
        <w:rPr>
          <w:rFonts w:ascii="Times New Roman" w:hAnsi="Times New Roman" w:cs="Times New Roman"/>
          <w:b/>
          <w:sz w:val="28"/>
          <w:szCs w:val="28"/>
        </w:rPr>
        <w:lastRenderedPageBreak/>
        <w:t>Setkání s osvojitelským párem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  <w:r w:rsidRPr="00C52CA5">
        <w:rPr>
          <w:rFonts w:ascii="Times New Roman" w:hAnsi="Times New Roman" w:cs="Times New Roman"/>
        </w:rPr>
        <w:t>Cílem je seznámení s vlastními zkušenostmi osvojitelů, reakcemi blízkých příbuzných a širšího okolí</w:t>
      </w:r>
      <w:r w:rsidRPr="00C52CA5">
        <w:rPr>
          <w:rFonts w:ascii="Times New Roman" w:hAnsi="Times New Roman" w:cs="Times New Roman"/>
          <w:color w:val="0000FF"/>
        </w:rPr>
        <w:t xml:space="preserve">. </w:t>
      </w:r>
      <w:r w:rsidRPr="00C52CA5">
        <w:rPr>
          <w:rFonts w:ascii="Times New Roman" w:hAnsi="Times New Roman" w:cs="Times New Roman"/>
        </w:rPr>
        <w:t>Řešení citové deprivace dětí z ústavů, touhy poznat biologické rodiče. Styl sdělení informací o biologických rodičích, co se osvědčilo a co nikoliv.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CA5">
        <w:rPr>
          <w:rFonts w:ascii="Times New Roman" w:hAnsi="Times New Roman" w:cs="Times New Roman"/>
          <w:b/>
          <w:sz w:val="28"/>
          <w:szCs w:val="28"/>
        </w:rPr>
        <w:t>Setkání s pěstouny na přechodnou dobu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  <w:r w:rsidRPr="00C52CA5">
        <w:rPr>
          <w:rFonts w:ascii="Times New Roman" w:hAnsi="Times New Roman" w:cs="Times New Roman"/>
        </w:rPr>
        <w:t xml:space="preserve">Cílem je vytvořit žadatelům lepší představu o pěstounské péči na přechodnou dobu. Seznámit je s konkrétními životními situacemi. Nastínit rizikové situace, které nastaly a uvést řešení, které bylo použito. Zkušenosti s předáním dítěte, role pěstouna na přechodnou dobu, doprovázející organizace, rozdíly mezi předáváním dítěte do osvojitelské rodiny, do pěstounské rodiny, zpět do biologické rodiny. 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CA5">
        <w:rPr>
          <w:rFonts w:ascii="Times New Roman" w:hAnsi="Times New Roman" w:cs="Times New Roman"/>
          <w:b/>
          <w:sz w:val="28"/>
          <w:szCs w:val="28"/>
        </w:rPr>
        <w:t>Příprava dětí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  <w:r w:rsidRPr="00C52CA5">
        <w:rPr>
          <w:rFonts w:ascii="Times New Roman" w:hAnsi="Times New Roman" w:cs="Times New Roman"/>
        </w:rPr>
        <w:t>Příprava dětí probíhá na Krajském úřadu Středočeského kraje v rámci psychologického vyšetření.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CA5">
        <w:rPr>
          <w:rFonts w:ascii="Times New Roman" w:hAnsi="Times New Roman" w:cs="Times New Roman"/>
          <w:b/>
          <w:sz w:val="28"/>
          <w:szCs w:val="28"/>
        </w:rPr>
        <w:t>Individuální závěrečný pohovor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  <w:r w:rsidRPr="00C52CA5">
        <w:rPr>
          <w:rFonts w:ascii="Times New Roman" w:hAnsi="Times New Roman" w:cs="Times New Roman"/>
        </w:rPr>
        <w:t xml:space="preserve">Cílem je shrnutí poznatků z kurzu a vyjasnění si rizikových momentů. Zhodnocení, zda jsou žadatelé na základě získaných informací schopni učinit zodpovědné rozhodnutí o přijetí dítěte do osvojení a to s vědomím všech možných rizik a úskalí, která by se mohla během osvojitelské péče vyskytnout. Zpřesnění představ o dítěti. 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14C9E" w:rsidRPr="00C52CA5" w:rsidRDefault="00E14C9E" w:rsidP="00E14C9E">
      <w:pPr>
        <w:spacing w:after="0"/>
        <w:jc w:val="both"/>
        <w:rPr>
          <w:rFonts w:ascii="Times New Roman" w:hAnsi="Times New Roman" w:cs="Times New Roman"/>
        </w:rPr>
      </w:pPr>
      <w:r w:rsidRPr="00C52CA5">
        <w:rPr>
          <w:rFonts w:ascii="Times New Roman" w:hAnsi="Times New Roman" w:cs="Times New Roman"/>
        </w:rPr>
        <w:t xml:space="preserve">Zpracoval: tým pracovníků NRP CPSP SK </w:t>
      </w:r>
      <w:r>
        <w:rPr>
          <w:rFonts w:ascii="Times New Roman" w:hAnsi="Times New Roman" w:cs="Times New Roman"/>
        </w:rPr>
        <w:t>Praha</w:t>
      </w:r>
    </w:p>
    <w:p w:rsidR="009E5A5B" w:rsidRPr="00C52CA5" w:rsidRDefault="009E5A5B" w:rsidP="00C52CA5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C52CA5">
        <w:rPr>
          <w:rFonts w:ascii="Times New Roman" w:hAnsi="Times New Roman" w:cs="Times New Roman"/>
          <w:b/>
          <w:sz w:val="36"/>
        </w:rPr>
        <w:br w:type="page"/>
      </w:r>
    </w:p>
    <w:p w:rsidR="009E5A5B" w:rsidRPr="00C52CA5" w:rsidRDefault="009E5A5B" w:rsidP="00C52C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CA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Informace o odborných přípravách </w:t>
      </w:r>
    </w:p>
    <w:p w:rsidR="009E5A5B" w:rsidRPr="00C52CA5" w:rsidRDefault="009E5A5B" w:rsidP="00C52C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CA5">
        <w:rPr>
          <w:rFonts w:ascii="Times New Roman" w:hAnsi="Times New Roman" w:cs="Times New Roman"/>
          <w:b/>
          <w:sz w:val="32"/>
          <w:szCs w:val="32"/>
        </w:rPr>
        <w:t>pro žadatele o pěstounskou péči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b/>
        </w:rPr>
      </w:pPr>
      <w:r w:rsidRPr="00C52CA5">
        <w:rPr>
          <w:rFonts w:ascii="Times New Roman" w:hAnsi="Times New Roman" w:cs="Times New Roman"/>
        </w:rPr>
        <w:t xml:space="preserve">Přípravy žadatelů jsou realizovány v prostorách </w:t>
      </w:r>
      <w:r w:rsidRPr="00C52CA5">
        <w:rPr>
          <w:rFonts w:ascii="Times New Roman" w:hAnsi="Times New Roman" w:cs="Times New Roman"/>
          <w:b/>
        </w:rPr>
        <w:t>Centra psychologicko-sociálního pora</w:t>
      </w:r>
      <w:r w:rsidR="00EF5978">
        <w:rPr>
          <w:rFonts w:ascii="Times New Roman" w:hAnsi="Times New Roman" w:cs="Times New Roman"/>
          <w:b/>
        </w:rPr>
        <w:t xml:space="preserve">denství Středočeského kraje, </w:t>
      </w:r>
      <w:r w:rsidR="00EF5978" w:rsidRPr="00EF5978">
        <w:rPr>
          <w:rFonts w:ascii="Times New Roman" w:hAnsi="Times New Roman" w:cs="Times New Roman"/>
          <w:b/>
        </w:rPr>
        <w:t>Křenova 7/438, Praha – Veleslavín, 162 00</w:t>
      </w:r>
      <w:r w:rsidRPr="00C52CA5">
        <w:rPr>
          <w:rFonts w:ascii="Times New Roman" w:hAnsi="Times New Roman" w:cs="Times New Roman"/>
          <w:b/>
        </w:rPr>
        <w:t xml:space="preserve"> </w:t>
      </w:r>
      <w:r w:rsidRPr="00C52CA5">
        <w:rPr>
          <w:rFonts w:ascii="Times New Roman" w:hAnsi="Times New Roman" w:cs="Times New Roman"/>
        </w:rPr>
        <w:t>a to</w:t>
      </w:r>
      <w:r w:rsidRPr="00C52CA5">
        <w:rPr>
          <w:rFonts w:ascii="Times New Roman" w:hAnsi="Times New Roman" w:cs="Times New Roman"/>
          <w:b/>
        </w:rPr>
        <w:t xml:space="preserve"> ve dvou třídenních setkáních </w:t>
      </w:r>
      <w:r w:rsidRPr="00C52CA5">
        <w:rPr>
          <w:rFonts w:ascii="Times New Roman" w:hAnsi="Times New Roman" w:cs="Times New Roman"/>
        </w:rPr>
        <w:t>s týdenní pauzou.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  <w:r w:rsidRPr="00C52CA5">
        <w:rPr>
          <w:rFonts w:ascii="Times New Roman" w:hAnsi="Times New Roman" w:cs="Times New Roman"/>
        </w:rPr>
        <w:t xml:space="preserve">Žadatelé jsou k absolvování odborné přípravy </w:t>
      </w:r>
      <w:r w:rsidRPr="00C52CA5">
        <w:rPr>
          <w:rFonts w:ascii="Times New Roman" w:hAnsi="Times New Roman" w:cs="Times New Roman"/>
          <w:b/>
        </w:rPr>
        <w:t>pozváni na základě informací pracovníků Krajského úřadu Středočeského kraje poté, co absolvují psychologické vyšetření</w:t>
      </w:r>
      <w:r w:rsidRPr="00C52CA5">
        <w:rPr>
          <w:rFonts w:ascii="Times New Roman" w:hAnsi="Times New Roman" w:cs="Times New Roman"/>
        </w:rPr>
        <w:t xml:space="preserve"> psychologem KÚ. </w:t>
      </w:r>
      <w:r w:rsidRPr="00C52CA5">
        <w:rPr>
          <w:rFonts w:ascii="Times New Roman" w:hAnsi="Times New Roman" w:cs="Times New Roman"/>
          <w:b/>
        </w:rPr>
        <w:t>Příprava pro žadatele je bezplatná</w:t>
      </w:r>
      <w:r w:rsidRPr="00C52CA5">
        <w:rPr>
          <w:rFonts w:ascii="Times New Roman" w:hAnsi="Times New Roman" w:cs="Times New Roman"/>
        </w:rPr>
        <w:t>, avšak náklady na cestovné, stravné eventuálně ubytování je záležitostí žadatelů.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  <w:r w:rsidRPr="00C52CA5">
        <w:rPr>
          <w:rFonts w:ascii="Times New Roman" w:hAnsi="Times New Roman" w:cs="Times New Roman"/>
        </w:rPr>
        <w:t>Centrum psychologicko-sociálního poradenství SK je pověřeno Krajským úřadem Středočeského kraje k zajišťování odborných příprav žadatelů o náhradní rodinnou péči.</w:t>
      </w:r>
      <w:r w:rsidRPr="00C52CA5">
        <w:rPr>
          <w:rFonts w:ascii="Times New Roman" w:hAnsi="Times New Roman" w:cs="Times New Roman"/>
          <w:b/>
        </w:rPr>
        <w:t xml:space="preserve"> </w:t>
      </w:r>
      <w:r w:rsidRPr="00C52CA5">
        <w:rPr>
          <w:rFonts w:ascii="Times New Roman" w:hAnsi="Times New Roman" w:cs="Times New Roman"/>
        </w:rPr>
        <w:t>Lektory příprav</w:t>
      </w:r>
      <w:r w:rsidRPr="00C52CA5">
        <w:rPr>
          <w:rFonts w:ascii="Times New Roman" w:hAnsi="Times New Roman" w:cs="Times New Roman"/>
          <w:b/>
        </w:rPr>
        <w:t xml:space="preserve"> </w:t>
      </w:r>
      <w:r w:rsidRPr="00C52CA5">
        <w:rPr>
          <w:rFonts w:ascii="Times New Roman" w:hAnsi="Times New Roman" w:cs="Times New Roman"/>
        </w:rPr>
        <w:t xml:space="preserve">jsou odborní pracovníci Centra psychologicko-sociálního poradenství, další odborníci, kteří jsou registrováni v rámci příprav žadatelů o NRP na KÚ SK a praktikující pěstouni.   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</w:p>
    <w:p w:rsidR="009E5A5B" w:rsidRPr="00C52CA5" w:rsidRDefault="009E5A5B" w:rsidP="00C52C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2CA5">
        <w:rPr>
          <w:rFonts w:ascii="Times New Roman" w:hAnsi="Times New Roman" w:cs="Times New Roman"/>
          <w:b/>
          <w:sz w:val="28"/>
          <w:szCs w:val="28"/>
        </w:rPr>
        <w:t>Schéma přípravy: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4589"/>
        <w:gridCol w:w="1017"/>
      </w:tblGrid>
      <w:tr w:rsidR="009E5A5B" w:rsidRPr="00C52CA5" w:rsidTr="00F04B6B">
        <w:tc>
          <w:tcPr>
            <w:tcW w:w="3510" w:type="dxa"/>
            <w:vAlign w:val="center"/>
          </w:tcPr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CA5">
              <w:rPr>
                <w:rFonts w:ascii="Times New Roman" w:hAnsi="Times New Roman" w:cs="Times New Roman"/>
                <w:b/>
                <w:sz w:val="18"/>
                <w:szCs w:val="18"/>
              </w:rPr>
              <w:t>Obsah</w:t>
            </w:r>
          </w:p>
        </w:tc>
        <w:tc>
          <w:tcPr>
            <w:tcW w:w="1024" w:type="dxa"/>
            <w:vAlign w:val="center"/>
          </w:tcPr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CA5">
              <w:rPr>
                <w:rFonts w:ascii="Times New Roman" w:hAnsi="Times New Roman" w:cs="Times New Roman"/>
                <w:b/>
                <w:sz w:val="18"/>
                <w:szCs w:val="18"/>
              </w:rPr>
              <w:t>Počet hodin</w:t>
            </w:r>
          </w:p>
        </w:tc>
      </w:tr>
      <w:tr w:rsidR="009E5A5B" w:rsidRPr="00C52CA5" w:rsidTr="00F04B6B">
        <w:tc>
          <w:tcPr>
            <w:tcW w:w="3510" w:type="dxa"/>
            <w:tcBorders>
              <w:bottom w:val="single" w:sz="4" w:space="0" w:color="000000"/>
            </w:tcBorders>
            <w:vAlign w:val="center"/>
          </w:tcPr>
          <w:p w:rsidR="009E5A5B" w:rsidRPr="00C52CA5" w:rsidRDefault="009E5A5B" w:rsidP="00C52CA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52CA5">
              <w:rPr>
                <w:rFonts w:ascii="Times New Roman" w:hAnsi="Times New Roman" w:cs="Times New Roman"/>
                <w:b/>
              </w:rPr>
              <w:t>setkání</w:t>
            </w:r>
          </w:p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bottom w:val="single" w:sz="4" w:space="0" w:color="000000"/>
            </w:tcBorders>
            <w:vAlign w:val="center"/>
          </w:tcPr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2CA5">
              <w:rPr>
                <w:rFonts w:ascii="Times New Roman" w:hAnsi="Times New Roman" w:cs="Times New Roman"/>
              </w:rPr>
              <w:t>Zahájení kurzu</w:t>
            </w:r>
          </w:p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2CA5">
              <w:rPr>
                <w:rFonts w:ascii="Times New Roman" w:hAnsi="Times New Roman" w:cs="Times New Roman"/>
              </w:rPr>
              <w:t>Blok pediatrický (2 hodiny)</w:t>
            </w:r>
          </w:p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2CA5">
              <w:rPr>
                <w:rFonts w:ascii="Times New Roman" w:hAnsi="Times New Roman" w:cs="Times New Roman"/>
              </w:rPr>
              <w:t>Blok sociálně-právní - I. část (2 hodiny)</w:t>
            </w:r>
          </w:p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2CA5">
              <w:rPr>
                <w:rFonts w:ascii="Times New Roman" w:hAnsi="Times New Roman" w:cs="Times New Roman"/>
              </w:rPr>
              <w:t>Blok psychologický – I. část (14 hodin)</w:t>
            </w:r>
          </w:p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2CA5">
              <w:rPr>
                <w:rFonts w:ascii="Times New Roman" w:hAnsi="Times New Roman" w:cs="Times New Roman"/>
              </w:rPr>
              <w:t>Blok o rodině a partnerství – I. část (8 hodin)</w:t>
            </w:r>
          </w:p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2CA5">
              <w:rPr>
                <w:rFonts w:ascii="Times New Roman" w:hAnsi="Times New Roman" w:cs="Times New Roman"/>
              </w:rPr>
              <w:t>Blok speciálně-pedagogický (3 hodiny)</w:t>
            </w:r>
          </w:p>
        </w:tc>
        <w:tc>
          <w:tcPr>
            <w:tcW w:w="1024" w:type="dxa"/>
            <w:tcBorders>
              <w:bottom w:val="single" w:sz="4" w:space="0" w:color="000000"/>
            </w:tcBorders>
          </w:tcPr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CA5">
              <w:rPr>
                <w:rFonts w:ascii="Times New Roman" w:hAnsi="Times New Roman" w:cs="Times New Roman"/>
                <w:b/>
              </w:rPr>
              <w:t>29</w:t>
            </w:r>
          </w:p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5A5B" w:rsidRPr="00C52CA5" w:rsidTr="00F04B6B">
        <w:tc>
          <w:tcPr>
            <w:tcW w:w="3510" w:type="dxa"/>
            <w:tcBorders>
              <w:bottom w:val="single" w:sz="4" w:space="0" w:color="000000"/>
            </w:tcBorders>
            <w:vAlign w:val="center"/>
          </w:tcPr>
          <w:p w:rsidR="009E5A5B" w:rsidRPr="00C52CA5" w:rsidRDefault="009E5A5B" w:rsidP="00C52CA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52CA5">
              <w:rPr>
                <w:rFonts w:ascii="Times New Roman" w:hAnsi="Times New Roman" w:cs="Times New Roman"/>
                <w:b/>
              </w:rPr>
              <w:t>setkání</w:t>
            </w:r>
          </w:p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bottom w:val="single" w:sz="4" w:space="0" w:color="000000"/>
            </w:tcBorders>
            <w:vAlign w:val="center"/>
          </w:tcPr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2CA5">
              <w:rPr>
                <w:rFonts w:ascii="Times New Roman" w:hAnsi="Times New Roman" w:cs="Times New Roman"/>
              </w:rPr>
              <w:t>Blok sociálně-právní – II. část (4 hodiny)</w:t>
            </w:r>
          </w:p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2CA5">
              <w:rPr>
                <w:rFonts w:ascii="Times New Roman" w:hAnsi="Times New Roman" w:cs="Times New Roman"/>
              </w:rPr>
              <w:t>Blok psychologický – II. část (10 hodin)</w:t>
            </w:r>
          </w:p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2CA5">
              <w:rPr>
                <w:rFonts w:ascii="Times New Roman" w:hAnsi="Times New Roman" w:cs="Times New Roman"/>
              </w:rPr>
              <w:t>Blok o rodině a partnerství – II. část (3 hodin)</w:t>
            </w:r>
          </w:p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2CA5">
              <w:rPr>
                <w:rFonts w:ascii="Times New Roman" w:hAnsi="Times New Roman" w:cs="Times New Roman"/>
              </w:rPr>
              <w:t>Závěr a shrnutí kurzu</w:t>
            </w:r>
          </w:p>
        </w:tc>
        <w:tc>
          <w:tcPr>
            <w:tcW w:w="1024" w:type="dxa"/>
            <w:tcBorders>
              <w:bottom w:val="single" w:sz="4" w:space="0" w:color="000000"/>
            </w:tcBorders>
          </w:tcPr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E5A5B" w:rsidRPr="00C52CA5" w:rsidRDefault="00EF5978" w:rsidP="00C52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5A5B" w:rsidRPr="00C52CA5" w:rsidTr="00F04B6B">
        <w:trPr>
          <w:trHeight w:val="567"/>
        </w:trPr>
        <w:tc>
          <w:tcPr>
            <w:tcW w:w="3510" w:type="dxa"/>
            <w:shd w:val="clear" w:color="auto" w:fill="F7CAAC"/>
            <w:vAlign w:val="center"/>
          </w:tcPr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shd w:val="clear" w:color="auto" w:fill="F7CAAC"/>
            <w:vAlign w:val="center"/>
          </w:tcPr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shd w:val="clear" w:color="auto" w:fill="F7CAAC"/>
            <w:vAlign w:val="center"/>
          </w:tcPr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5A5B" w:rsidRPr="00C52CA5" w:rsidTr="00F04B6B">
        <w:trPr>
          <w:trHeight w:val="567"/>
        </w:trPr>
        <w:tc>
          <w:tcPr>
            <w:tcW w:w="3510" w:type="dxa"/>
            <w:shd w:val="clear" w:color="auto" w:fill="F7CAAC"/>
            <w:vAlign w:val="center"/>
          </w:tcPr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52CA5">
              <w:rPr>
                <w:rFonts w:ascii="Times New Roman" w:hAnsi="Times New Roman" w:cs="Times New Roman"/>
                <w:b/>
              </w:rPr>
              <w:t>Setkání s pěstounským párem</w:t>
            </w:r>
          </w:p>
        </w:tc>
        <w:tc>
          <w:tcPr>
            <w:tcW w:w="4678" w:type="dxa"/>
            <w:shd w:val="clear" w:color="auto" w:fill="F7CAAC"/>
            <w:vAlign w:val="center"/>
          </w:tcPr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2CA5">
              <w:rPr>
                <w:rFonts w:ascii="Times New Roman" w:hAnsi="Times New Roman" w:cs="Times New Roman"/>
              </w:rPr>
              <w:t>Předání praktických zkušeností</w:t>
            </w:r>
          </w:p>
        </w:tc>
        <w:tc>
          <w:tcPr>
            <w:tcW w:w="1024" w:type="dxa"/>
            <w:shd w:val="clear" w:color="auto" w:fill="F7CAAC"/>
            <w:vAlign w:val="center"/>
          </w:tcPr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CA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E5A5B" w:rsidRPr="00C52CA5" w:rsidTr="00F04B6B">
        <w:trPr>
          <w:trHeight w:val="567"/>
        </w:trPr>
        <w:tc>
          <w:tcPr>
            <w:tcW w:w="3510" w:type="dxa"/>
            <w:tcBorders>
              <w:bottom w:val="single" w:sz="4" w:space="0" w:color="000000"/>
            </w:tcBorders>
            <w:shd w:val="clear" w:color="auto" w:fill="B4C6E7"/>
            <w:vAlign w:val="center"/>
          </w:tcPr>
          <w:p w:rsidR="009E5A5B" w:rsidRPr="00C52CA5" w:rsidRDefault="009E5A5B" w:rsidP="00A44F2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52CA5">
              <w:rPr>
                <w:rFonts w:ascii="Times New Roman" w:hAnsi="Times New Roman" w:cs="Times New Roman"/>
                <w:b/>
              </w:rPr>
              <w:t xml:space="preserve">Příprava dětí 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shd w:val="clear" w:color="auto" w:fill="B4C6E7"/>
            <w:vAlign w:val="center"/>
          </w:tcPr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2CA5">
              <w:rPr>
                <w:rFonts w:ascii="Times New Roman" w:hAnsi="Times New Roman" w:cs="Times New Roman"/>
              </w:rPr>
              <w:t>Příprava stávajících dětí v rodině na PP</w:t>
            </w:r>
          </w:p>
        </w:tc>
        <w:tc>
          <w:tcPr>
            <w:tcW w:w="1024" w:type="dxa"/>
            <w:tcBorders>
              <w:bottom w:val="single" w:sz="4" w:space="0" w:color="000000"/>
            </w:tcBorders>
            <w:shd w:val="clear" w:color="auto" w:fill="B4C6E7"/>
            <w:vAlign w:val="center"/>
          </w:tcPr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CA5">
              <w:rPr>
                <w:rFonts w:ascii="Times New Roman" w:hAnsi="Times New Roman" w:cs="Times New Roman"/>
                <w:sz w:val="18"/>
                <w:szCs w:val="18"/>
              </w:rPr>
              <w:t>dle potřeby</w:t>
            </w:r>
          </w:p>
        </w:tc>
      </w:tr>
      <w:tr w:rsidR="009E5A5B" w:rsidRPr="00C52CA5" w:rsidTr="00F04B6B">
        <w:trPr>
          <w:trHeight w:val="567"/>
        </w:trPr>
        <w:tc>
          <w:tcPr>
            <w:tcW w:w="3510" w:type="dxa"/>
            <w:shd w:val="clear" w:color="auto" w:fill="C5E0B3"/>
            <w:vAlign w:val="center"/>
          </w:tcPr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52CA5">
              <w:rPr>
                <w:rFonts w:ascii="Times New Roman" w:hAnsi="Times New Roman" w:cs="Times New Roman"/>
                <w:b/>
              </w:rPr>
              <w:t>Individuální závěrečný pohovor</w:t>
            </w:r>
          </w:p>
        </w:tc>
        <w:tc>
          <w:tcPr>
            <w:tcW w:w="4678" w:type="dxa"/>
            <w:shd w:val="clear" w:color="auto" w:fill="C5E0B3"/>
            <w:vAlign w:val="center"/>
          </w:tcPr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2CA5">
              <w:rPr>
                <w:rFonts w:ascii="Times New Roman" w:hAnsi="Times New Roman" w:cs="Times New Roman"/>
              </w:rPr>
              <w:t>Závěrečné hodnocení</w:t>
            </w:r>
          </w:p>
        </w:tc>
        <w:tc>
          <w:tcPr>
            <w:tcW w:w="1024" w:type="dxa"/>
            <w:shd w:val="clear" w:color="auto" w:fill="C5E0B3"/>
            <w:vAlign w:val="center"/>
          </w:tcPr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CA5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E5A5B" w:rsidRPr="00C52CA5" w:rsidTr="00F04B6B">
        <w:trPr>
          <w:trHeight w:val="560"/>
        </w:trPr>
        <w:tc>
          <w:tcPr>
            <w:tcW w:w="8188" w:type="dxa"/>
            <w:gridSpan w:val="2"/>
            <w:vAlign w:val="center"/>
          </w:tcPr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52CA5">
              <w:rPr>
                <w:rFonts w:ascii="Times New Roman" w:hAnsi="Times New Roman" w:cs="Times New Roman"/>
                <w:b/>
              </w:rPr>
              <w:t>Celkový počet hodin</w:t>
            </w:r>
          </w:p>
        </w:tc>
        <w:tc>
          <w:tcPr>
            <w:tcW w:w="1024" w:type="dxa"/>
            <w:vAlign w:val="center"/>
          </w:tcPr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CA5">
              <w:rPr>
                <w:rFonts w:ascii="Times New Roman" w:hAnsi="Times New Roman" w:cs="Times New Roman"/>
                <w:b/>
              </w:rPr>
              <w:t>53</w:t>
            </w:r>
          </w:p>
        </w:tc>
      </w:tr>
    </w:tbl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b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  <w:r w:rsidRPr="00C52CA5">
        <w:rPr>
          <w:rFonts w:ascii="Times New Roman" w:hAnsi="Times New Roman" w:cs="Times New Roman"/>
        </w:rPr>
        <w:t xml:space="preserve">Příprava dětí probíhá </w:t>
      </w:r>
      <w:r w:rsidR="002555CC">
        <w:rPr>
          <w:rFonts w:ascii="Times New Roman" w:hAnsi="Times New Roman" w:cs="Times New Roman"/>
        </w:rPr>
        <w:t>samostatně</w:t>
      </w:r>
      <w:r w:rsidRPr="00C52CA5">
        <w:rPr>
          <w:rFonts w:ascii="Times New Roman" w:hAnsi="Times New Roman" w:cs="Times New Roman"/>
        </w:rPr>
        <w:t xml:space="preserve"> a účastní se </w:t>
      </w:r>
      <w:r w:rsidR="002555CC">
        <w:rPr>
          <w:rFonts w:ascii="Times New Roman" w:hAnsi="Times New Roman" w:cs="Times New Roman"/>
        </w:rPr>
        <w:t>jí</w:t>
      </w:r>
      <w:r w:rsidRPr="00C52CA5">
        <w:rPr>
          <w:rFonts w:ascii="Times New Roman" w:hAnsi="Times New Roman" w:cs="Times New Roman"/>
        </w:rPr>
        <w:t xml:space="preserve"> pouze děti žadatelů.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</w:p>
    <w:p w:rsidR="009E5A5B" w:rsidRDefault="009E5A5B" w:rsidP="00C52CA5">
      <w:pPr>
        <w:spacing w:after="0"/>
        <w:jc w:val="both"/>
        <w:rPr>
          <w:rFonts w:ascii="Times New Roman" w:hAnsi="Times New Roman" w:cs="Times New Roman"/>
        </w:rPr>
      </w:pPr>
    </w:p>
    <w:p w:rsidR="00C52CA5" w:rsidRDefault="00C52CA5" w:rsidP="00C52CA5">
      <w:pPr>
        <w:spacing w:after="0"/>
        <w:jc w:val="both"/>
        <w:rPr>
          <w:rFonts w:ascii="Times New Roman" w:hAnsi="Times New Roman" w:cs="Times New Roman"/>
        </w:rPr>
      </w:pPr>
    </w:p>
    <w:p w:rsidR="00C52CA5" w:rsidRDefault="00C52CA5" w:rsidP="00C52CA5">
      <w:pPr>
        <w:spacing w:after="0"/>
        <w:jc w:val="both"/>
        <w:rPr>
          <w:rFonts w:ascii="Times New Roman" w:hAnsi="Times New Roman" w:cs="Times New Roman"/>
        </w:rPr>
      </w:pPr>
    </w:p>
    <w:p w:rsidR="00C52CA5" w:rsidRDefault="00C52CA5" w:rsidP="00C52CA5">
      <w:pPr>
        <w:spacing w:after="0"/>
        <w:jc w:val="both"/>
        <w:rPr>
          <w:rFonts w:ascii="Times New Roman" w:hAnsi="Times New Roman" w:cs="Times New Roman"/>
        </w:rPr>
      </w:pPr>
    </w:p>
    <w:p w:rsidR="00C52CA5" w:rsidRPr="00C52CA5" w:rsidRDefault="00C52CA5" w:rsidP="00C52CA5">
      <w:pPr>
        <w:spacing w:after="0"/>
        <w:jc w:val="both"/>
        <w:rPr>
          <w:rFonts w:ascii="Times New Roman" w:hAnsi="Times New Roman" w:cs="Times New Roman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CA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Skupinová příprava: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CA5">
        <w:rPr>
          <w:rFonts w:ascii="Times New Roman" w:hAnsi="Times New Roman" w:cs="Times New Roman"/>
          <w:b/>
          <w:sz w:val="28"/>
          <w:szCs w:val="28"/>
        </w:rPr>
        <w:t>Blok sociálně-právní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  <w:r w:rsidRPr="00C52CA5">
        <w:rPr>
          <w:rFonts w:ascii="Times New Roman" w:hAnsi="Times New Roman" w:cs="Times New Roman"/>
        </w:rPr>
        <w:t>Cílem je seznámit žadatele s právními normami, které se týkají pěstounské péče a dále s procesem zprostředkování.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CA5">
        <w:rPr>
          <w:rFonts w:ascii="Times New Roman" w:hAnsi="Times New Roman" w:cs="Times New Roman"/>
          <w:b/>
          <w:sz w:val="28"/>
          <w:szCs w:val="28"/>
        </w:rPr>
        <w:t>Blok pediatrický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  <w:r w:rsidRPr="00C52CA5">
        <w:rPr>
          <w:rFonts w:ascii="Times New Roman" w:hAnsi="Times New Roman" w:cs="Times New Roman"/>
        </w:rPr>
        <w:t>Cílem je informování žadatelů o těhotenství a porodu dítěte i dalších okolnostech, které mohou ovlivnit vývoj dítěte směřující do NRP. Seznámení se specifiky péče o děti zdravé i děti handicapované a informovat žadatele o možné spolupráci s pediatrem a dalšími odbornými lékaři a institucemi. Poskytnutí informací o potenciálních zdravotních rizicích pro žadatele.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b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CA5">
        <w:rPr>
          <w:rFonts w:ascii="Times New Roman" w:hAnsi="Times New Roman" w:cs="Times New Roman"/>
          <w:b/>
          <w:sz w:val="28"/>
          <w:szCs w:val="28"/>
        </w:rPr>
        <w:t>Blok psychologický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  <w:r w:rsidRPr="00C52CA5">
        <w:rPr>
          <w:rFonts w:ascii="Times New Roman" w:hAnsi="Times New Roman" w:cs="Times New Roman"/>
        </w:rPr>
        <w:t xml:space="preserve">Cílem je zprostředkovat žadatelům porozumění roli pěstouna, smyslu pěstounské péče a jejím jednotlivým etapám. Pěstounská péče je nahlížena z různých úhlů pohledu tak, aby byli žadatelé připraveni k zodpovědnému rozhodnutí o přijetí konkrétního dítěte. Žadatelé se učí pracovat s informacemi, které o dítěti dostanou. Získají přesnější představu o tom, čím si dítě mohlo projít. Chápou důležitost procesu adaptace pro dítě. Jsou informováni, jak vytvořit pro dítě vhodné podmínky. Jsou informováni o tom jak respektovat roli biologických rodičů v životě dítěte a chápou proč je důležité dítě podporovat v poznávání vlastních kořenů. 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CA5">
        <w:rPr>
          <w:rFonts w:ascii="Times New Roman" w:hAnsi="Times New Roman" w:cs="Times New Roman"/>
          <w:b/>
          <w:sz w:val="28"/>
          <w:szCs w:val="28"/>
        </w:rPr>
        <w:t>Blok speciálně-pedagogický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  <w:r w:rsidRPr="00C52CA5">
        <w:rPr>
          <w:rFonts w:ascii="Times New Roman" w:hAnsi="Times New Roman" w:cs="Times New Roman"/>
        </w:rPr>
        <w:t>Cílem je prohloubit znalosti žadatelů v oblasti speciální pedagogiky a sociální pedagogiky, které slouží k hlubšímu pochopení a predikci možných rizikových momentů a poruch u dítěte. Celkovým cílem je zvýšení kompetentnosti žadatele pro rozhodování o přijetí dítěte s určitými specifickými vlastnostmi a potřebami.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CA5">
        <w:rPr>
          <w:rFonts w:ascii="Times New Roman" w:hAnsi="Times New Roman" w:cs="Times New Roman"/>
          <w:b/>
          <w:sz w:val="28"/>
          <w:szCs w:val="28"/>
        </w:rPr>
        <w:t>Blok o rodině a partnerství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  <w:r w:rsidRPr="00C52CA5">
        <w:rPr>
          <w:rFonts w:ascii="Times New Roman" w:hAnsi="Times New Roman" w:cs="Times New Roman"/>
        </w:rPr>
        <w:t>Cílem je dopomoci k plnému porozumění situaci žadatelů. Uvědomění si vlastních zdrojů, zkušeností z vlastní rodiny a vlastního dětství. Porozumění vlastnímu chování, rozhodování i motivaci, která vedla k rozhodnutí přijmout dítě. Seznámit se s vývojovými fázemi vztahu dospělých a vztahů mezi rodiči a dětmi. Získat informace o sourozeneckých konstelacích. Porozumět jednotlivým vývojovým fázím manželství, rodičovství, výchovným stylům a zásadám v rodinách. Pochopení a porozumění rozdílům v přístupech, ve výchově běžných rodin, ústavní výchově a disfunkčních rodinách. Uvědomění si důležitosti poznání vlastních kořenů v původní, biologické rodině.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CA5">
        <w:rPr>
          <w:rFonts w:ascii="Times New Roman" w:hAnsi="Times New Roman" w:cs="Times New Roman"/>
          <w:b/>
          <w:sz w:val="28"/>
          <w:szCs w:val="28"/>
        </w:rPr>
        <w:t>Setkání s pěstounským párem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  <w:r w:rsidRPr="00C52CA5">
        <w:rPr>
          <w:rFonts w:ascii="Times New Roman" w:hAnsi="Times New Roman" w:cs="Times New Roman"/>
        </w:rPr>
        <w:t xml:space="preserve">Cílem je, na základě osobních zkušeností, utvořit lepší představu o pěstounské péči. Seznámit s konkrétní životní situací. Nastínit rizikové situace, které nastaly a uvést řešení, které bylo použito. </w:t>
      </w:r>
    </w:p>
    <w:p w:rsidR="009E5A5B" w:rsidRDefault="009E5A5B" w:rsidP="00C52CA5">
      <w:pPr>
        <w:spacing w:after="0"/>
        <w:jc w:val="both"/>
        <w:rPr>
          <w:rFonts w:ascii="Times New Roman" w:hAnsi="Times New Roman" w:cs="Times New Roman"/>
        </w:rPr>
      </w:pPr>
    </w:p>
    <w:p w:rsidR="00C52CA5" w:rsidRPr="00C52CA5" w:rsidRDefault="00C52CA5" w:rsidP="00C52CA5">
      <w:pPr>
        <w:spacing w:after="0"/>
        <w:jc w:val="both"/>
        <w:rPr>
          <w:rFonts w:ascii="Times New Roman" w:hAnsi="Times New Roman" w:cs="Times New Roman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CA5">
        <w:rPr>
          <w:rFonts w:ascii="Times New Roman" w:hAnsi="Times New Roman" w:cs="Times New Roman"/>
          <w:b/>
          <w:sz w:val="28"/>
          <w:szCs w:val="28"/>
        </w:rPr>
        <w:t>Příprava dětí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  <w:r w:rsidRPr="00C52CA5">
        <w:rPr>
          <w:rFonts w:ascii="Times New Roman" w:hAnsi="Times New Roman" w:cs="Times New Roman"/>
        </w:rPr>
        <w:t xml:space="preserve">Cílem je zmapovat situaci v rodinném systému, informovanost dětí o NRP přiměřeně jejich věku. Podpořit podmínky pro vhodné přijetí dítěte s respektem k jeho specifické situaci, možnostem, zkušenostem, potřebám. Podpořit děti v rodině v průběhu seznamování, adaptace a dalšího života s přijatým dítětem. Podpořit sourozeneckou koalici pro zvládání možných zátěžových situací po přijetí </w:t>
      </w:r>
      <w:r w:rsidRPr="00C52CA5">
        <w:rPr>
          <w:rFonts w:ascii="Times New Roman" w:hAnsi="Times New Roman" w:cs="Times New Roman"/>
        </w:rPr>
        <w:lastRenderedPageBreak/>
        <w:t>dítěte. Zprostředkovat informace k pochopení možných těžkostí, které přijaté dítě může v pěstounské rodině cítit a zažívat.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CA5">
        <w:rPr>
          <w:rFonts w:ascii="Times New Roman" w:hAnsi="Times New Roman" w:cs="Times New Roman"/>
          <w:b/>
          <w:sz w:val="28"/>
          <w:szCs w:val="28"/>
        </w:rPr>
        <w:t>Individuální závěrečný pohovor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  <w:r w:rsidRPr="00C52CA5">
        <w:rPr>
          <w:rFonts w:ascii="Times New Roman" w:hAnsi="Times New Roman" w:cs="Times New Roman"/>
        </w:rPr>
        <w:t>Cílem, je zjistit, co nejvíce o rozsahu kompetencí jednotlivých žadatelů a jejich připravenosti na přijetí dítěte. Zhodnotit rizikové momenty a možná úskalí PP pro konkrétní rodinu.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</w:p>
    <w:p w:rsidR="00E14C9E" w:rsidRPr="00C52CA5" w:rsidRDefault="00E14C9E" w:rsidP="00E14C9E">
      <w:pPr>
        <w:spacing w:after="0"/>
        <w:jc w:val="both"/>
        <w:rPr>
          <w:rFonts w:ascii="Times New Roman" w:hAnsi="Times New Roman" w:cs="Times New Roman"/>
        </w:rPr>
      </w:pPr>
      <w:r w:rsidRPr="00C52CA5">
        <w:rPr>
          <w:rFonts w:ascii="Times New Roman" w:hAnsi="Times New Roman" w:cs="Times New Roman"/>
        </w:rPr>
        <w:t xml:space="preserve">Zpracoval: tým pracovníků NRP CPSP SK </w:t>
      </w:r>
      <w:r>
        <w:rPr>
          <w:rFonts w:ascii="Times New Roman" w:hAnsi="Times New Roman" w:cs="Times New Roman"/>
        </w:rPr>
        <w:t>Praha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</w:p>
    <w:p w:rsidR="009E5A5B" w:rsidRPr="00C52CA5" w:rsidRDefault="009E5A5B" w:rsidP="00C52CA5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C52CA5">
        <w:rPr>
          <w:rFonts w:ascii="Times New Roman" w:hAnsi="Times New Roman" w:cs="Times New Roman"/>
          <w:b/>
          <w:sz w:val="36"/>
        </w:rPr>
        <w:br w:type="page"/>
      </w:r>
    </w:p>
    <w:p w:rsidR="009E5A5B" w:rsidRPr="00C52CA5" w:rsidRDefault="009E5A5B" w:rsidP="00C52C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CA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Informace o odborných přípravách </w:t>
      </w:r>
    </w:p>
    <w:p w:rsidR="009E5A5B" w:rsidRPr="00C52CA5" w:rsidRDefault="009E5A5B" w:rsidP="00C52C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CA5">
        <w:rPr>
          <w:rFonts w:ascii="Times New Roman" w:hAnsi="Times New Roman" w:cs="Times New Roman"/>
          <w:b/>
          <w:sz w:val="32"/>
          <w:szCs w:val="32"/>
        </w:rPr>
        <w:t>pro žadatele o pěstounskou péči na přechodnou dobu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b/>
        </w:rPr>
      </w:pPr>
      <w:r w:rsidRPr="00C52CA5">
        <w:rPr>
          <w:rFonts w:ascii="Times New Roman" w:hAnsi="Times New Roman" w:cs="Times New Roman"/>
        </w:rPr>
        <w:t xml:space="preserve">Přípravy žadatelů jsou realizovány v prostorách </w:t>
      </w:r>
      <w:r w:rsidRPr="00C52CA5">
        <w:rPr>
          <w:rFonts w:ascii="Times New Roman" w:hAnsi="Times New Roman" w:cs="Times New Roman"/>
          <w:b/>
        </w:rPr>
        <w:t>Centra psychologicko-sociálního pora</w:t>
      </w:r>
      <w:r w:rsidR="00EF5978">
        <w:rPr>
          <w:rFonts w:ascii="Times New Roman" w:hAnsi="Times New Roman" w:cs="Times New Roman"/>
          <w:b/>
        </w:rPr>
        <w:t>denství Středočeského kraje, Křenova 7/438, Praha – Veleslavín, 162 00</w:t>
      </w:r>
      <w:r w:rsidRPr="00C52CA5">
        <w:rPr>
          <w:rFonts w:ascii="Times New Roman" w:hAnsi="Times New Roman" w:cs="Times New Roman"/>
          <w:b/>
        </w:rPr>
        <w:t>, a to ve třech třídenních setkáních s týdenními pauzami</w:t>
      </w:r>
      <w:r w:rsidR="00EF5978">
        <w:rPr>
          <w:rFonts w:ascii="Times New Roman" w:hAnsi="Times New Roman" w:cs="Times New Roman"/>
          <w:b/>
        </w:rPr>
        <w:t>.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  <w:r w:rsidRPr="00C52CA5">
        <w:rPr>
          <w:rFonts w:ascii="Times New Roman" w:hAnsi="Times New Roman" w:cs="Times New Roman"/>
        </w:rPr>
        <w:t xml:space="preserve">Žadatelé jsou k absolvování odborné přípravy </w:t>
      </w:r>
      <w:r w:rsidRPr="00C52CA5">
        <w:rPr>
          <w:rFonts w:ascii="Times New Roman" w:hAnsi="Times New Roman" w:cs="Times New Roman"/>
          <w:b/>
        </w:rPr>
        <w:t>pozváni na základě informací pracovníků Krajského úřadu Středočeského kraje poté, co absolvují psychologické vyšetření</w:t>
      </w:r>
      <w:r w:rsidRPr="00C52CA5">
        <w:rPr>
          <w:rFonts w:ascii="Times New Roman" w:hAnsi="Times New Roman" w:cs="Times New Roman"/>
        </w:rPr>
        <w:t xml:space="preserve"> psychologem KÚ. </w:t>
      </w:r>
      <w:r w:rsidRPr="00C52CA5">
        <w:rPr>
          <w:rFonts w:ascii="Times New Roman" w:hAnsi="Times New Roman" w:cs="Times New Roman"/>
          <w:b/>
        </w:rPr>
        <w:t>Příprava pro žadatele je bezplatná</w:t>
      </w:r>
      <w:r w:rsidRPr="00C52CA5">
        <w:rPr>
          <w:rFonts w:ascii="Times New Roman" w:hAnsi="Times New Roman" w:cs="Times New Roman"/>
        </w:rPr>
        <w:t>, avšak náklady na cestovné, stravné eventuálně ubytování je záležitostí žadatelů.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C52CA5">
        <w:rPr>
          <w:rFonts w:ascii="Times New Roman" w:hAnsi="Times New Roman" w:cs="Times New Roman"/>
        </w:rPr>
        <w:t>Centrum psychologicko-sociálního poradenství SK je pověřeno Krajským úřadem Středočeského kraje k zajišťování odborných příprav žadatelů o náhradní rodinnou péči.</w:t>
      </w:r>
      <w:r w:rsidRPr="00C52CA5">
        <w:rPr>
          <w:rFonts w:ascii="Times New Roman" w:hAnsi="Times New Roman" w:cs="Times New Roman"/>
          <w:b/>
        </w:rPr>
        <w:t xml:space="preserve"> </w:t>
      </w:r>
      <w:r w:rsidRPr="00C52CA5">
        <w:rPr>
          <w:rFonts w:ascii="Times New Roman" w:hAnsi="Times New Roman" w:cs="Times New Roman"/>
        </w:rPr>
        <w:t>Lektory příprav</w:t>
      </w:r>
      <w:r w:rsidRPr="00C52CA5">
        <w:rPr>
          <w:rFonts w:ascii="Times New Roman" w:hAnsi="Times New Roman" w:cs="Times New Roman"/>
          <w:b/>
        </w:rPr>
        <w:t xml:space="preserve"> </w:t>
      </w:r>
      <w:r w:rsidRPr="00C52CA5">
        <w:rPr>
          <w:rFonts w:ascii="Times New Roman" w:hAnsi="Times New Roman" w:cs="Times New Roman"/>
        </w:rPr>
        <w:t>jsou odborní pracovníci Centra psychologicko-sociálního poradenství, další odborníci, kteří jsou registrováni</w:t>
      </w:r>
      <w:r w:rsidRPr="00C52CA5">
        <w:rPr>
          <w:rFonts w:ascii="Times New Roman" w:hAnsi="Times New Roman" w:cs="Times New Roman"/>
          <w:color w:val="FF0000"/>
        </w:rPr>
        <w:t xml:space="preserve"> </w:t>
      </w:r>
      <w:r w:rsidRPr="00C52CA5">
        <w:rPr>
          <w:rFonts w:ascii="Times New Roman" w:hAnsi="Times New Roman" w:cs="Times New Roman"/>
        </w:rPr>
        <w:t>v rámci příprav žadatelů o NRP na KÚ SK a praktikující pěstouni.</w:t>
      </w:r>
      <w:r w:rsidRPr="00C52CA5">
        <w:rPr>
          <w:rFonts w:ascii="Times New Roman" w:hAnsi="Times New Roman" w:cs="Times New Roman"/>
          <w:color w:val="FF0000"/>
        </w:rPr>
        <w:t xml:space="preserve">   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</w:p>
    <w:p w:rsidR="009E5A5B" w:rsidRPr="00C52CA5" w:rsidRDefault="009E5A5B" w:rsidP="00C52C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2CA5">
        <w:rPr>
          <w:rFonts w:ascii="Times New Roman" w:hAnsi="Times New Roman" w:cs="Times New Roman"/>
          <w:b/>
          <w:sz w:val="28"/>
          <w:szCs w:val="28"/>
        </w:rPr>
        <w:t>Schéma přípravy: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5"/>
        <w:gridCol w:w="4434"/>
        <w:gridCol w:w="1043"/>
      </w:tblGrid>
      <w:tr w:rsidR="009E5A5B" w:rsidRPr="00C52CA5" w:rsidTr="00A44F22">
        <w:tc>
          <w:tcPr>
            <w:tcW w:w="3585" w:type="dxa"/>
            <w:vAlign w:val="center"/>
          </w:tcPr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34" w:type="dxa"/>
            <w:vAlign w:val="center"/>
          </w:tcPr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CA5">
              <w:rPr>
                <w:rFonts w:ascii="Times New Roman" w:hAnsi="Times New Roman" w:cs="Times New Roman"/>
                <w:b/>
                <w:sz w:val="18"/>
                <w:szCs w:val="18"/>
              </w:rPr>
              <w:t>Obsah</w:t>
            </w:r>
          </w:p>
        </w:tc>
        <w:tc>
          <w:tcPr>
            <w:tcW w:w="1043" w:type="dxa"/>
            <w:vAlign w:val="center"/>
          </w:tcPr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CA5">
              <w:rPr>
                <w:rFonts w:ascii="Times New Roman" w:hAnsi="Times New Roman" w:cs="Times New Roman"/>
                <w:b/>
                <w:sz w:val="18"/>
                <w:szCs w:val="18"/>
              </w:rPr>
              <w:t>Počet hodin</w:t>
            </w:r>
          </w:p>
        </w:tc>
      </w:tr>
      <w:tr w:rsidR="009E5A5B" w:rsidRPr="00C52CA5" w:rsidTr="00A44F22">
        <w:tc>
          <w:tcPr>
            <w:tcW w:w="3585" w:type="dxa"/>
            <w:tcBorders>
              <w:bottom w:val="single" w:sz="4" w:space="0" w:color="000000"/>
            </w:tcBorders>
            <w:vAlign w:val="center"/>
          </w:tcPr>
          <w:p w:rsidR="009E5A5B" w:rsidRPr="00C52CA5" w:rsidRDefault="009E5A5B" w:rsidP="00C52CA5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52CA5">
              <w:rPr>
                <w:rFonts w:ascii="Times New Roman" w:hAnsi="Times New Roman" w:cs="Times New Roman"/>
                <w:b/>
              </w:rPr>
              <w:t>Setkání</w:t>
            </w:r>
          </w:p>
          <w:p w:rsidR="009E5A5B" w:rsidRPr="00C52CA5" w:rsidRDefault="009E5A5B" w:rsidP="00C52CA5">
            <w:pPr>
              <w:spacing w:after="0"/>
              <w:ind w:left="7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34" w:type="dxa"/>
            <w:tcBorders>
              <w:bottom w:val="single" w:sz="4" w:space="0" w:color="000000"/>
            </w:tcBorders>
            <w:vAlign w:val="center"/>
          </w:tcPr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2CA5">
              <w:rPr>
                <w:rFonts w:ascii="Times New Roman" w:hAnsi="Times New Roman" w:cs="Times New Roman"/>
              </w:rPr>
              <w:t>Zahájení kurzu</w:t>
            </w:r>
          </w:p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2CA5">
              <w:rPr>
                <w:rFonts w:ascii="Times New Roman" w:hAnsi="Times New Roman" w:cs="Times New Roman"/>
              </w:rPr>
              <w:t>Blok psychologický – I. část (11 hodin)</w:t>
            </w:r>
          </w:p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2CA5">
              <w:rPr>
                <w:rFonts w:ascii="Times New Roman" w:hAnsi="Times New Roman" w:cs="Times New Roman"/>
              </w:rPr>
              <w:t xml:space="preserve">Blok o rodině a partnerství – I. část </w:t>
            </w:r>
          </w:p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2CA5">
              <w:rPr>
                <w:rFonts w:ascii="Times New Roman" w:hAnsi="Times New Roman" w:cs="Times New Roman"/>
              </w:rPr>
              <w:t>(6 hodin)</w:t>
            </w:r>
          </w:p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2CA5">
              <w:rPr>
                <w:rFonts w:ascii="Times New Roman" w:hAnsi="Times New Roman" w:cs="Times New Roman"/>
              </w:rPr>
              <w:t>Blok pediatrický (2 hodiny)</w:t>
            </w:r>
          </w:p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2CA5">
              <w:rPr>
                <w:rFonts w:ascii="Times New Roman" w:hAnsi="Times New Roman" w:cs="Times New Roman"/>
              </w:rPr>
              <w:t>Blok sociálně-právní (6 hodin)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</w:tcPr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CA5">
              <w:rPr>
                <w:rFonts w:ascii="Times New Roman" w:hAnsi="Times New Roman" w:cs="Times New Roman"/>
                <w:b/>
              </w:rPr>
              <w:t>25</w:t>
            </w:r>
          </w:p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5A5B" w:rsidRPr="00C52CA5" w:rsidTr="00A44F22">
        <w:tc>
          <w:tcPr>
            <w:tcW w:w="3585" w:type="dxa"/>
            <w:tcBorders>
              <w:bottom w:val="single" w:sz="4" w:space="0" w:color="000000"/>
            </w:tcBorders>
            <w:vAlign w:val="center"/>
          </w:tcPr>
          <w:p w:rsidR="009E5A5B" w:rsidRPr="00C52CA5" w:rsidRDefault="009E5A5B" w:rsidP="00C52CA5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52CA5">
              <w:rPr>
                <w:rFonts w:ascii="Times New Roman" w:hAnsi="Times New Roman" w:cs="Times New Roman"/>
                <w:b/>
              </w:rPr>
              <w:t>setkání</w:t>
            </w:r>
          </w:p>
          <w:p w:rsidR="009E5A5B" w:rsidRPr="00C52CA5" w:rsidRDefault="009E5A5B" w:rsidP="00C52CA5">
            <w:pPr>
              <w:spacing w:after="0"/>
              <w:ind w:left="7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34" w:type="dxa"/>
            <w:tcBorders>
              <w:bottom w:val="single" w:sz="4" w:space="0" w:color="000000"/>
            </w:tcBorders>
            <w:vAlign w:val="center"/>
          </w:tcPr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2CA5">
              <w:rPr>
                <w:rFonts w:ascii="Times New Roman" w:hAnsi="Times New Roman" w:cs="Times New Roman"/>
              </w:rPr>
              <w:t>Blok psychologický – II. část (13 hodin)</w:t>
            </w:r>
          </w:p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2CA5">
              <w:rPr>
                <w:rFonts w:ascii="Times New Roman" w:hAnsi="Times New Roman" w:cs="Times New Roman"/>
              </w:rPr>
              <w:t xml:space="preserve">Blok o rodině a partnerství – II. část </w:t>
            </w:r>
          </w:p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2CA5">
              <w:rPr>
                <w:rFonts w:ascii="Times New Roman" w:hAnsi="Times New Roman" w:cs="Times New Roman"/>
              </w:rPr>
              <w:t>(8 hodin)</w:t>
            </w:r>
          </w:p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52CA5">
              <w:rPr>
                <w:rFonts w:ascii="Times New Roman" w:hAnsi="Times New Roman" w:cs="Times New Roman"/>
              </w:rPr>
              <w:t>Blok speciálně-pedagogický (4 hodiny)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</w:tcPr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CA5">
              <w:rPr>
                <w:rFonts w:ascii="Times New Roman" w:hAnsi="Times New Roman" w:cs="Times New Roman"/>
                <w:b/>
              </w:rPr>
              <w:t>25</w:t>
            </w:r>
          </w:p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5A5B" w:rsidRPr="00C52CA5" w:rsidTr="00A44F22">
        <w:tc>
          <w:tcPr>
            <w:tcW w:w="3585" w:type="dxa"/>
            <w:tcBorders>
              <w:bottom w:val="single" w:sz="4" w:space="0" w:color="000000"/>
            </w:tcBorders>
            <w:vAlign w:val="center"/>
          </w:tcPr>
          <w:p w:rsidR="009E5A5B" w:rsidRPr="00C52CA5" w:rsidRDefault="009E5A5B" w:rsidP="00C52CA5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52CA5">
              <w:rPr>
                <w:rFonts w:ascii="Times New Roman" w:hAnsi="Times New Roman" w:cs="Times New Roman"/>
                <w:b/>
              </w:rPr>
              <w:t>setkání</w:t>
            </w:r>
          </w:p>
          <w:p w:rsidR="009E5A5B" w:rsidRPr="00C52CA5" w:rsidRDefault="009E5A5B" w:rsidP="00C52CA5">
            <w:pPr>
              <w:spacing w:after="0"/>
              <w:ind w:left="7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34" w:type="dxa"/>
            <w:tcBorders>
              <w:bottom w:val="single" w:sz="4" w:space="0" w:color="000000"/>
            </w:tcBorders>
            <w:vAlign w:val="center"/>
          </w:tcPr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2CA5">
              <w:rPr>
                <w:rFonts w:ascii="Times New Roman" w:hAnsi="Times New Roman" w:cs="Times New Roman"/>
              </w:rPr>
              <w:t>B</w:t>
            </w:r>
            <w:r w:rsidR="00A44F22">
              <w:rPr>
                <w:rFonts w:ascii="Times New Roman" w:hAnsi="Times New Roman" w:cs="Times New Roman"/>
              </w:rPr>
              <w:t>lok psychologický – III. část (11</w:t>
            </w:r>
            <w:r w:rsidRPr="00C52CA5">
              <w:rPr>
                <w:rFonts w:ascii="Times New Roman" w:hAnsi="Times New Roman" w:cs="Times New Roman"/>
              </w:rPr>
              <w:t xml:space="preserve"> hodin)</w:t>
            </w:r>
          </w:p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2CA5">
              <w:rPr>
                <w:rFonts w:ascii="Times New Roman" w:hAnsi="Times New Roman" w:cs="Times New Roman"/>
              </w:rPr>
              <w:t xml:space="preserve">Blok o rodině a partnerství – III. část </w:t>
            </w:r>
          </w:p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2CA5">
              <w:rPr>
                <w:rFonts w:ascii="Times New Roman" w:hAnsi="Times New Roman" w:cs="Times New Roman"/>
              </w:rPr>
              <w:t>(6 hodin)</w:t>
            </w:r>
          </w:p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2CA5">
              <w:rPr>
                <w:rFonts w:ascii="Times New Roman" w:hAnsi="Times New Roman" w:cs="Times New Roman"/>
              </w:rPr>
              <w:t>Závěr a shrnutí kurzu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</w:tcPr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CA5">
              <w:rPr>
                <w:rFonts w:ascii="Times New Roman" w:hAnsi="Times New Roman" w:cs="Times New Roman"/>
                <w:b/>
              </w:rPr>
              <w:t>1</w:t>
            </w:r>
            <w:r w:rsidR="00A44F22">
              <w:rPr>
                <w:rFonts w:ascii="Times New Roman" w:hAnsi="Times New Roman" w:cs="Times New Roman"/>
                <w:b/>
              </w:rPr>
              <w:t>7</w:t>
            </w:r>
          </w:p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5A5B" w:rsidRPr="00C52CA5" w:rsidTr="00A44F22">
        <w:trPr>
          <w:trHeight w:val="426"/>
        </w:trPr>
        <w:tc>
          <w:tcPr>
            <w:tcW w:w="3585" w:type="dxa"/>
            <w:tcBorders>
              <w:bottom w:val="single" w:sz="4" w:space="0" w:color="000000"/>
            </w:tcBorders>
            <w:shd w:val="clear" w:color="auto" w:fill="F7CAAC"/>
            <w:vAlign w:val="center"/>
          </w:tcPr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52CA5">
              <w:rPr>
                <w:rFonts w:ascii="Times New Roman" w:hAnsi="Times New Roman" w:cs="Times New Roman"/>
                <w:b/>
              </w:rPr>
              <w:t>Setkání s pěstounským párem</w:t>
            </w:r>
          </w:p>
        </w:tc>
        <w:tc>
          <w:tcPr>
            <w:tcW w:w="4434" w:type="dxa"/>
            <w:tcBorders>
              <w:bottom w:val="single" w:sz="4" w:space="0" w:color="000000"/>
            </w:tcBorders>
            <w:shd w:val="clear" w:color="auto" w:fill="F7CAAC"/>
            <w:vAlign w:val="center"/>
          </w:tcPr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2CA5">
              <w:rPr>
                <w:rFonts w:ascii="Times New Roman" w:hAnsi="Times New Roman" w:cs="Times New Roman"/>
              </w:rPr>
              <w:t>Předání praktických zkušeností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7CAAC"/>
            <w:vAlign w:val="center"/>
          </w:tcPr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CA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E5A5B" w:rsidRPr="00C52CA5" w:rsidTr="00A44F22">
        <w:trPr>
          <w:trHeight w:val="418"/>
        </w:trPr>
        <w:tc>
          <w:tcPr>
            <w:tcW w:w="3585" w:type="dxa"/>
            <w:tcBorders>
              <w:bottom w:val="single" w:sz="4" w:space="0" w:color="000000"/>
            </w:tcBorders>
            <w:shd w:val="clear" w:color="auto" w:fill="BDD6EE"/>
            <w:vAlign w:val="center"/>
          </w:tcPr>
          <w:p w:rsidR="009E5A5B" w:rsidRPr="00C52CA5" w:rsidRDefault="009E5A5B" w:rsidP="00A44F2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52CA5">
              <w:rPr>
                <w:rFonts w:ascii="Times New Roman" w:hAnsi="Times New Roman" w:cs="Times New Roman"/>
                <w:b/>
              </w:rPr>
              <w:t xml:space="preserve">Příprava dětí </w:t>
            </w:r>
          </w:p>
        </w:tc>
        <w:tc>
          <w:tcPr>
            <w:tcW w:w="4434" w:type="dxa"/>
            <w:tcBorders>
              <w:bottom w:val="single" w:sz="4" w:space="0" w:color="000000"/>
            </w:tcBorders>
            <w:shd w:val="clear" w:color="auto" w:fill="BDD6EE"/>
            <w:vAlign w:val="center"/>
          </w:tcPr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2CA5">
              <w:rPr>
                <w:rFonts w:ascii="Times New Roman" w:hAnsi="Times New Roman" w:cs="Times New Roman"/>
              </w:rPr>
              <w:t>Příprava stávajících dětí v rodině na PPPD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BDD6EE"/>
            <w:vAlign w:val="center"/>
          </w:tcPr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CA5">
              <w:rPr>
                <w:rFonts w:ascii="Times New Roman" w:hAnsi="Times New Roman" w:cs="Times New Roman"/>
                <w:sz w:val="18"/>
                <w:szCs w:val="18"/>
              </w:rPr>
              <w:t>dle potřeby</w:t>
            </w:r>
          </w:p>
        </w:tc>
      </w:tr>
      <w:tr w:rsidR="009E5A5B" w:rsidRPr="00C52CA5" w:rsidTr="00A44F22">
        <w:trPr>
          <w:trHeight w:val="396"/>
        </w:trPr>
        <w:tc>
          <w:tcPr>
            <w:tcW w:w="3585" w:type="dxa"/>
            <w:shd w:val="clear" w:color="auto" w:fill="C5E0B3"/>
            <w:vAlign w:val="center"/>
          </w:tcPr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52CA5">
              <w:rPr>
                <w:rFonts w:ascii="Times New Roman" w:hAnsi="Times New Roman" w:cs="Times New Roman"/>
                <w:b/>
              </w:rPr>
              <w:t>Individuální závěrečný pohovor</w:t>
            </w:r>
          </w:p>
        </w:tc>
        <w:tc>
          <w:tcPr>
            <w:tcW w:w="4434" w:type="dxa"/>
            <w:shd w:val="clear" w:color="auto" w:fill="C5E0B3"/>
            <w:vAlign w:val="center"/>
          </w:tcPr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52CA5">
              <w:rPr>
                <w:rFonts w:ascii="Times New Roman" w:hAnsi="Times New Roman" w:cs="Times New Roman"/>
              </w:rPr>
              <w:t>Závěrečné hodnocení a pohovor</w:t>
            </w:r>
          </w:p>
        </w:tc>
        <w:tc>
          <w:tcPr>
            <w:tcW w:w="1043" w:type="dxa"/>
            <w:shd w:val="clear" w:color="auto" w:fill="C5E0B3"/>
            <w:vAlign w:val="center"/>
          </w:tcPr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CA5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E5A5B" w:rsidRPr="00C52CA5" w:rsidTr="00A44F22">
        <w:trPr>
          <w:trHeight w:val="416"/>
        </w:trPr>
        <w:tc>
          <w:tcPr>
            <w:tcW w:w="8019" w:type="dxa"/>
            <w:gridSpan w:val="2"/>
            <w:vAlign w:val="center"/>
          </w:tcPr>
          <w:p w:rsidR="009E5A5B" w:rsidRPr="00C52CA5" w:rsidRDefault="009E5A5B" w:rsidP="00C52CA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52CA5">
              <w:rPr>
                <w:rFonts w:ascii="Times New Roman" w:hAnsi="Times New Roman" w:cs="Times New Roman"/>
                <w:b/>
              </w:rPr>
              <w:t>Celkový počet hodin</w:t>
            </w:r>
          </w:p>
        </w:tc>
        <w:tc>
          <w:tcPr>
            <w:tcW w:w="1043" w:type="dxa"/>
            <w:vAlign w:val="center"/>
          </w:tcPr>
          <w:p w:rsidR="009E5A5B" w:rsidRPr="00C52CA5" w:rsidRDefault="009E5A5B" w:rsidP="00C52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CA5">
              <w:rPr>
                <w:rFonts w:ascii="Times New Roman" w:hAnsi="Times New Roman" w:cs="Times New Roman"/>
                <w:b/>
              </w:rPr>
              <w:t>72</w:t>
            </w:r>
          </w:p>
        </w:tc>
      </w:tr>
    </w:tbl>
    <w:p w:rsidR="002555CC" w:rsidRPr="00C52CA5" w:rsidRDefault="002555CC" w:rsidP="002555CC">
      <w:pPr>
        <w:spacing w:after="0"/>
        <w:jc w:val="both"/>
        <w:rPr>
          <w:rFonts w:ascii="Times New Roman" w:hAnsi="Times New Roman" w:cs="Times New Roman"/>
        </w:rPr>
      </w:pPr>
      <w:r w:rsidRPr="00C52CA5">
        <w:rPr>
          <w:rFonts w:ascii="Times New Roman" w:hAnsi="Times New Roman" w:cs="Times New Roman"/>
        </w:rPr>
        <w:t xml:space="preserve">Příprava dětí probíhá </w:t>
      </w:r>
      <w:r>
        <w:rPr>
          <w:rFonts w:ascii="Times New Roman" w:hAnsi="Times New Roman" w:cs="Times New Roman"/>
        </w:rPr>
        <w:t>samostatně</w:t>
      </w:r>
      <w:r w:rsidRPr="00C52CA5">
        <w:rPr>
          <w:rFonts w:ascii="Times New Roman" w:hAnsi="Times New Roman" w:cs="Times New Roman"/>
        </w:rPr>
        <w:t xml:space="preserve"> a účastní se </w:t>
      </w:r>
      <w:r>
        <w:rPr>
          <w:rFonts w:ascii="Times New Roman" w:hAnsi="Times New Roman" w:cs="Times New Roman"/>
        </w:rPr>
        <w:t>jí</w:t>
      </w:r>
      <w:r w:rsidRPr="00C52CA5">
        <w:rPr>
          <w:rFonts w:ascii="Times New Roman" w:hAnsi="Times New Roman" w:cs="Times New Roman"/>
        </w:rPr>
        <w:t xml:space="preserve"> pouze děti žadatelů.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b/>
        </w:rPr>
      </w:pPr>
    </w:p>
    <w:p w:rsidR="009E5A5B" w:rsidRDefault="009E5A5B" w:rsidP="00C52CA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77FA" w:rsidRDefault="00F977FA" w:rsidP="00C52CA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77FA" w:rsidRDefault="00F977FA" w:rsidP="00C52CA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55CC" w:rsidRDefault="002555CC" w:rsidP="00C52CA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77FA" w:rsidRPr="00C52CA5" w:rsidRDefault="00F977FA" w:rsidP="00C52CA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CA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Skupinová příprava: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CA5">
        <w:rPr>
          <w:rFonts w:ascii="Times New Roman" w:hAnsi="Times New Roman" w:cs="Times New Roman"/>
          <w:b/>
          <w:sz w:val="28"/>
          <w:szCs w:val="28"/>
        </w:rPr>
        <w:t>Blok sociálně-právní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  <w:r w:rsidRPr="00C52CA5">
        <w:rPr>
          <w:rFonts w:ascii="Times New Roman" w:hAnsi="Times New Roman" w:cs="Times New Roman"/>
        </w:rPr>
        <w:t xml:space="preserve">Cílem je seznámit žadatele o pěstounskou péči na přechodnou dobu s právními normami, které se týkají náhradní rodinné péče a zejména pěstounské péče na přechodnou dobu a dále seznámit s procesem převzetí dítěte do péče. Informace o </w:t>
      </w:r>
      <w:r w:rsidRPr="00C52CA5">
        <w:rPr>
          <w:rFonts w:ascii="Times New Roman" w:hAnsi="Times New Roman" w:cs="Times New Roman"/>
          <w:b/>
        </w:rPr>
        <w:t>specifikách</w:t>
      </w:r>
      <w:r w:rsidRPr="00C52CA5">
        <w:rPr>
          <w:rFonts w:ascii="Times New Roman" w:hAnsi="Times New Roman" w:cs="Times New Roman"/>
        </w:rPr>
        <w:t xml:space="preserve">, </w:t>
      </w:r>
      <w:r w:rsidRPr="00C52CA5">
        <w:rPr>
          <w:rFonts w:ascii="Times New Roman" w:hAnsi="Times New Roman" w:cs="Times New Roman"/>
          <w:b/>
        </w:rPr>
        <w:t xml:space="preserve">rozdílech </w:t>
      </w:r>
      <w:r w:rsidRPr="00C52CA5">
        <w:rPr>
          <w:rFonts w:ascii="Times New Roman" w:hAnsi="Times New Roman" w:cs="Times New Roman"/>
        </w:rPr>
        <w:t xml:space="preserve">ve srovnání </w:t>
      </w:r>
      <w:r w:rsidRPr="00C52CA5">
        <w:rPr>
          <w:rFonts w:ascii="Times New Roman" w:hAnsi="Times New Roman" w:cs="Times New Roman"/>
          <w:b/>
        </w:rPr>
        <w:t>s ostatními formami náhradní rodinné péče</w:t>
      </w:r>
      <w:r w:rsidRPr="00C52CA5">
        <w:rPr>
          <w:rFonts w:ascii="Times New Roman" w:hAnsi="Times New Roman" w:cs="Times New Roman"/>
        </w:rPr>
        <w:t xml:space="preserve">. Obeznámení s </w:t>
      </w:r>
      <w:r w:rsidRPr="00C52CA5">
        <w:rPr>
          <w:rFonts w:ascii="Times New Roman" w:hAnsi="Times New Roman" w:cs="Times New Roman"/>
          <w:b/>
        </w:rPr>
        <w:t>procesem</w:t>
      </w:r>
      <w:r w:rsidRPr="00C52CA5">
        <w:rPr>
          <w:rFonts w:ascii="Times New Roman" w:hAnsi="Times New Roman" w:cs="Times New Roman"/>
        </w:rPr>
        <w:t xml:space="preserve"> realizace pěstounské péče na přechodnou dobu od převzetí až po předání dítěte do jiné náhradní rodiny nebo zpět do biologické rodiny. Informace o doprovázení pěstounů na přechodnou dobu.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CA5">
        <w:rPr>
          <w:rFonts w:ascii="Times New Roman" w:hAnsi="Times New Roman" w:cs="Times New Roman"/>
          <w:b/>
          <w:sz w:val="28"/>
          <w:szCs w:val="28"/>
        </w:rPr>
        <w:t>Blok pediatrický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  <w:r w:rsidRPr="00C52CA5">
        <w:rPr>
          <w:rFonts w:ascii="Times New Roman" w:hAnsi="Times New Roman" w:cs="Times New Roman"/>
        </w:rPr>
        <w:t>Cílem je informování žadatelů o pěstounskou péči na přechodnou dobu o všech okolnostech, které mohou ovlivnit vývoj dítěte v době těhotenství a porodu biologické matky. Seznámit se specifiky péče o handicapované dítě a možné spolupráce s pediatrem a dalšími odbornými lékaři a institucemi. Seznámit žadatele se specifiky zdravotní anamnézy u dětí, které jsou umisťováni do rodin pěstounů na přechodnou dobu. Poskytnutí informací o potenciálních zdravotních rizicích pro žadatele. Součástí přípravy je i seznámení se zásadami první pomoci včetně praktického nácviku.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CA5">
        <w:rPr>
          <w:rFonts w:ascii="Times New Roman" w:hAnsi="Times New Roman" w:cs="Times New Roman"/>
          <w:b/>
          <w:sz w:val="28"/>
          <w:szCs w:val="28"/>
        </w:rPr>
        <w:t>Blok psychologický</w:t>
      </w:r>
    </w:p>
    <w:p w:rsidR="009E5A5B" w:rsidRPr="00C52CA5" w:rsidRDefault="009E5A5B" w:rsidP="00C52C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2CA5">
        <w:rPr>
          <w:rFonts w:ascii="Times New Roman" w:hAnsi="Times New Roman" w:cs="Times New Roman"/>
          <w:sz w:val="24"/>
          <w:szCs w:val="24"/>
        </w:rPr>
        <w:t>Cílem je zprostředkovat žadatelům porozumění své roli pěstouna na přechodnou dobu, smyslu náhradní rodinné péče a jejím jednotlivým etapám. Pěstounská péče je nahlížena z různých úhlů pohledu tak, aby byli žadatelé připraveni chápat specifika a rizikové momenty pěstounské péče na přechodnou dobu. Součástí přípravy je uvědomění si, zda jsou dostatečně psychicky srovnaní s procesem přijetí a následným předáním dítěte. Žadatelé potřebují porozumět a znát specifika dětí deprivovaných separací, seznamují se zásadami, jak nakládat s informacemi, které o dítěti dostanou. Žadatelé v průběhu přípravy získávají přesnější představu o tom, čím si dítě mohlo projít, než přijde do rodiny. Mají příležitost si uvědomit a vyzkoušet význam spolupráce s biologickou rodinou, pěstounskou rodinou či osvojiteli a dalšími institucemi v zájmu dítěte. Rozšiřují si znalosti v oblasti vývojové psychologie. Cílem je i pochopení dočasného přijetí dítěte jako složitého životního procesu, který na čas ovlivní nejen žadatele a dítě, ale i celé jejich okolí. Součástí kompetencí pěstouna na přechodnou dobu je znalost důležitosti procesu adaptace dítěte v nové rodině a důležitosti předávat dítěti informace o jeho minulosti. Dokázat připravit dítě na přechod zpět do biologické rodiny, případně do péče jiné osoby (osvojení, pěstounská péče, mezinárodní osvojení).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CA5">
        <w:rPr>
          <w:rFonts w:ascii="Times New Roman" w:hAnsi="Times New Roman" w:cs="Times New Roman"/>
          <w:b/>
          <w:sz w:val="28"/>
          <w:szCs w:val="28"/>
        </w:rPr>
        <w:t>Blok speciálně-pedagogický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highlight w:val="green"/>
          <w:u w:val="single"/>
        </w:rPr>
      </w:pPr>
      <w:r w:rsidRPr="00C52CA5">
        <w:rPr>
          <w:rFonts w:ascii="Times New Roman" w:hAnsi="Times New Roman" w:cs="Times New Roman"/>
        </w:rPr>
        <w:t>Cílem je prohloubení znalostí v oblasti speciální pedagogiky a sociální pedagogiky, které slouží k hlubšímu pochopení a predikci možných rizikových momentů a poruch u dítěte. Rozšíření kompetencí pěstounů na přechodnou dobu pro přijetí dětí i se specifickými potřebami či dětí z jiného etnika. Hlubší vhled do problematiky vede ke zlepšení schopnosti dokázat včasně detekovat možné problémy, které by mohly nastat během vývoje dočasně přijatého dítěte.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CA5">
        <w:rPr>
          <w:rFonts w:ascii="Times New Roman" w:hAnsi="Times New Roman" w:cs="Times New Roman"/>
          <w:b/>
          <w:sz w:val="28"/>
          <w:szCs w:val="28"/>
        </w:rPr>
        <w:t>Blok o rodině a partnerství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  <w:r w:rsidRPr="00C52CA5">
        <w:rPr>
          <w:rFonts w:ascii="Times New Roman" w:hAnsi="Times New Roman" w:cs="Times New Roman"/>
        </w:rPr>
        <w:t xml:space="preserve">Cílem je uvědomění si vlastních zdrojů, zkušeností z vlastní rodiny a vlastního dětství. Porozumění vlastnímu chování, rozhodování i motivaci, která je vedla k rozhodnutí stát se pěstounem na přechodnou dobu. Nahlédnout na nutnost párového rozhodování o PPPD a nutnosti spolupráce celé rodiny. Uvědomění si celkového dopadu PPPD na fungování rodinného systému. Porozumět odlišnostem ve </w:t>
      </w:r>
      <w:r w:rsidRPr="00C52CA5">
        <w:rPr>
          <w:rFonts w:ascii="Times New Roman" w:hAnsi="Times New Roman" w:cs="Times New Roman"/>
        </w:rPr>
        <w:lastRenderedPageBreak/>
        <w:t xml:space="preserve">vývoji dítěte v biologické péči a náhradní rodinné péči. Specifika dočasného přijetí dítěte do rodiny s vlastními dětmi. 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  <w:r w:rsidRPr="00C52CA5">
        <w:rPr>
          <w:rFonts w:ascii="Times New Roman" w:hAnsi="Times New Roman" w:cs="Times New Roman"/>
        </w:rPr>
        <w:t>Získat informace o sourozeneckých konstelacích. Porozumět jednotlivým vývojovým fázím manželství, rodičovství, výchovným stylům a zásadám v rodinách. Pochopení a porozumění rozdílům v přístupech, ve výchově běžných rodin, ústavní výchově a disfunkčních rodinách. Cílem je i uvědomění si náročnosti výkonu pěstounské péče na přechodnou dobu, nezbytnosti dalšího sebevzdělání i spolupráce s dalšími institucemi, osobami a možnostech vlastní regenerace a relaxace.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CA5">
        <w:rPr>
          <w:rFonts w:ascii="Times New Roman" w:hAnsi="Times New Roman" w:cs="Times New Roman"/>
          <w:b/>
          <w:sz w:val="28"/>
          <w:szCs w:val="28"/>
        </w:rPr>
        <w:t>Setkání s pěstounským párem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  <w:r w:rsidRPr="00C52CA5">
        <w:rPr>
          <w:rFonts w:ascii="Times New Roman" w:hAnsi="Times New Roman" w:cs="Times New Roman"/>
        </w:rPr>
        <w:t>Cílem je, na základě osobních zkušeností, utvořit lepší představu o pěstounské péči na přechodnou dobu. Seznámit s konkrétní životní situací. Nastínit rizikové situace, které nastaly a uvést řešení, které bylo použito. Rozdíly mezi předáváním dítěte do osvojitelské rodiny, do pěstounské rodiny či zpět do biologické rodiny. Spolupráce s doprovázející organizací.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CA5">
        <w:rPr>
          <w:rFonts w:ascii="Times New Roman" w:hAnsi="Times New Roman" w:cs="Times New Roman"/>
          <w:b/>
          <w:sz w:val="28"/>
          <w:szCs w:val="28"/>
        </w:rPr>
        <w:t>Příprava dětí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  <w:r w:rsidRPr="00C52CA5">
        <w:rPr>
          <w:rFonts w:ascii="Times New Roman" w:hAnsi="Times New Roman" w:cs="Times New Roman"/>
        </w:rPr>
        <w:t>Cílem je zmapovat situaci v rodinném systému, informovanost dětí o NRP přiměřeně jejich věku. Podpořit podmínky pro vhodné přijetí dítěte s respektem k jeho specifické situaci, možnostem, zkušenostem, potřebám.  Podpořit vlastní děti a pěstouny na přechodnou dobu v průběhu přijetí, adaptace a dalšího života s přijatým dítětem. Podpořit sourozeneckou koalici pro zvládání možných zátěžových situací po přijetí dítěte, po předání dítěte do další náhradní rodiny. Zprostředkovat více informací k porozumění možným těžkostem, které přijaté dítě může v pěstounské rodině na přechodnou dobu cítit a zažívat.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CA5">
        <w:rPr>
          <w:rFonts w:ascii="Times New Roman" w:hAnsi="Times New Roman" w:cs="Times New Roman"/>
          <w:b/>
          <w:sz w:val="28"/>
          <w:szCs w:val="28"/>
        </w:rPr>
        <w:t>Individuální závěrečný pohovor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  <w:r w:rsidRPr="00C52CA5">
        <w:rPr>
          <w:rFonts w:ascii="Times New Roman" w:hAnsi="Times New Roman" w:cs="Times New Roman"/>
        </w:rPr>
        <w:t>Cílem, je zjistit co nejvíce o rozsahu kompetencí jednotlivých žadatelů a jejich připravenosti na dočasné přijetí dítěte. Zhodnotit rizikové momenty a možná úskalí PPPD pro konkrétní rodinu.</w:t>
      </w: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E5A5B" w:rsidRPr="00C52CA5" w:rsidRDefault="009E5A5B" w:rsidP="00C52CA5">
      <w:pPr>
        <w:spacing w:after="0"/>
        <w:jc w:val="both"/>
        <w:rPr>
          <w:rFonts w:ascii="Times New Roman" w:hAnsi="Times New Roman" w:cs="Times New Roman"/>
        </w:rPr>
      </w:pPr>
      <w:r w:rsidRPr="00C52CA5">
        <w:rPr>
          <w:rFonts w:ascii="Times New Roman" w:hAnsi="Times New Roman" w:cs="Times New Roman"/>
        </w:rPr>
        <w:t xml:space="preserve">Zpracoval: tým pracovníků NRP CPSP SK </w:t>
      </w:r>
      <w:r w:rsidR="00E14C9E">
        <w:rPr>
          <w:rFonts w:ascii="Times New Roman" w:hAnsi="Times New Roman" w:cs="Times New Roman"/>
        </w:rPr>
        <w:t>Praha</w:t>
      </w:r>
    </w:p>
    <w:p w:rsidR="009E5A5B" w:rsidRPr="0086778A" w:rsidRDefault="009E5A5B" w:rsidP="009E5A5B">
      <w:pPr>
        <w:jc w:val="both"/>
        <w:rPr>
          <w:rFonts w:ascii="Calibri" w:hAnsi="Calibri"/>
        </w:rPr>
      </w:pPr>
    </w:p>
    <w:p w:rsidR="00F977FA" w:rsidRDefault="00F977FA" w:rsidP="00452A01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br w:type="page"/>
      </w:r>
    </w:p>
    <w:p w:rsidR="008E2379" w:rsidRDefault="008E2379" w:rsidP="00F977FA">
      <w:pPr>
        <w:jc w:val="both"/>
      </w:pPr>
    </w:p>
    <w:p w:rsidR="00F977FA" w:rsidRDefault="00F977FA" w:rsidP="00F977FA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60288" behindDoc="0" locked="1" layoutInCell="0" allowOverlap="1" wp14:anchorId="3B585DC3" wp14:editId="4811CFC4">
            <wp:simplePos x="0" y="0"/>
            <wp:positionH relativeFrom="margin">
              <wp:align>left</wp:align>
            </wp:positionH>
            <wp:positionV relativeFrom="topMargin">
              <wp:posOffset>814070</wp:posOffset>
            </wp:positionV>
            <wp:extent cx="3714750" cy="390525"/>
            <wp:effectExtent l="0" t="0" r="0" b="9525"/>
            <wp:wrapNone/>
            <wp:docPr id="4" name="Obrázek 4" descr="odborsocialnichv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dborsocialnichvec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7FA" w:rsidRDefault="00F977FA" w:rsidP="00F977FA">
      <w:pPr>
        <w:jc w:val="both"/>
      </w:pPr>
      <w:r>
        <w:t xml:space="preserve">Vážená paní žadatelko, </w:t>
      </w:r>
    </w:p>
    <w:p w:rsidR="00F977FA" w:rsidRDefault="00F977FA" w:rsidP="00F977FA">
      <w:pPr>
        <w:jc w:val="both"/>
      </w:pPr>
      <w:r>
        <w:t>Vážený pane žadateli,</w:t>
      </w:r>
    </w:p>
    <w:p w:rsidR="00F977FA" w:rsidRDefault="00F977FA" w:rsidP="00F977FA">
      <w:pPr>
        <w:jc w:val="both"/>
      </w:pPr>
    </w:p>
    <w:p w:rsidR="00F977FA" w:rsidRDefault="00F977FA" w:rsidP="00F977FA">
      <w:pPr>
        <w:jc w:val="both"/>
      </w:pPr>
      <w:r>
        <w:t xml:space="preserve">během odborné přípravy jste byli seznámeni s problematikou péče, výchovy a specifickými potřebami dětí vyrůstajících mimo vlastní biologickou rodinu. Také jste měli možnost seznámit se s prostředím, v němž tyto děti žijí po ztrátě vlastního domova a současně sdílet zkušenosti těch, kteří již pěstouny nebo osvojiteli jsou, a porovnat je se svými vlastními zkušenostmi. </w:t>
      </w:r>
    </w:p>
    <w:p w:rsidR="00F977FA" w:rsidRDefault="00F977FA" w:rsidP="00F977FA">
      <w:pPr>
        <w:jc w:val="both"/>
      </w:pPr>
    </w:p>
    <w:p w:rsidR="00F977FA" w:rsidRDefault="00F977FA" w:rsidP="00F977FA">
      <w:pPr>
        <w:jc w:val="both"/>
      </w:pPr>
      <w:r>
        <w:t xml:space="preserve">Věříme, že nyní máte dostatek informací, abyste mohli sami za sebe odpovědět na otázky, týkající se Vašich představ o dítěti, které jste připraveni přijmout do své rodiny. Právo formulovat představy </w:t>
      </w:r>
      <w:r w:rsidR="00E9622B">
        <w:br/>
      </w:r>
      <w:r>
        <w:t>o dítěti úzce souvisí s naší snahou a potřebou nalézt dítěti prostředí, ve kterém bude láskyplně přijímáno, bude akceptováno pro svou jedinečnost i odlišnost, a kde budou respektovány jeho specifické potřeby. Naplnění představ o dítěti je dle našeho názoru významným faktorem pro prevenci rizik možného selhání náhradní rodinné péče v budoucnosti.</w:t>
      </w:r>
    </w:p>
    <w:p w:rsidR="00F977FA" w:rsidRDefault="00F977FA" w:rsidP="00F977FA">
      <w:pPr>
        <w:jc w:val="both"/>
      </w:pPr>
    </w:p>
    <w:p w:rsidR="00F977FA" w:rsidRDefault="00F977FA" w:rsidP="00F977FA">
      <w:pPr>
        <w:jc w:val="both"/>
      </w:pPr>
      <w:r>
        <w:t xml:space="preserve">Nabízíme Vám proto nyní možnost své představy o dítěti konkretizovat pomocí dotazníku, ve kterém uvádíme výčet nejčastějších specifik dětí, a současně vytváříme prostor uvést Vaše další představy </w:t>
      </w:r>
      <w:r w:rsidR="00E9622B">
        <w:br/>
      </w:r>
      <w:r>
        <w:t>o přijímaném dítěti.</w:t>
      </w:r>
    </w:p>
    <w:p w:rsidR="00F977FA" w:rsidRDefault="00F977FA" w:rsidP="00F977FA">
      <w:pPr>
        <w:jc w:val="both"/>
      </w:pPr>
    </w:p>
    <w:p w:rsidR="00F977FA" w:rsidRDefault="00F977FA" w:rsidP="00F977FA">
      <w:pPr>
        <w:jc w:val="both"/>
      </w:pPr>
      <w:r>
        <w:t>Největší část dotazníku je věnována zdravotní problematice dítěte, která bývá často tématem nejdiskutovanějším. Pro každého rodiče je přirozeně tím nejdůležitějším mít zdravé a zdravě se vyvíjející dítě. Je však důležité si zároveň připomenout, že nejen děti opuštěné vlastní rodinou se rodí s nějakým zdravotním problémem či specifickou potřebou. Děti bez možnosti vyrůstat ve své původní rodině doprovází na začátku někdy i poměrně složitý a těžký životní příběh matky, rodičů či celé rodiny. Je ale třeba zdůrazn</w:t>
      </w:r>
      <w:r w:rsidR="00E14C9E">
        <w:t xml:space="preserve">it, že všechny uvedené fyzické </w:t>
      </w:r>
      <w:r>
        <w:t xml:space="preserve">a psychické handicapy nebo rodinné problémy a patologie se netýkají jednoho konkrétního dítěte v celé šíři, kterou uvádíme v dotazníku. </w:t>
      </w:r>
    </w:p>
    <w:p w:rsidR="00F977FA" w:rsidRDefault="00F977FA" w:rsidP="00F977FA">
      <w:pPr>
        <w:jc w:val="both"/>
      </w:pPr>
    </w:p>
    <w:p w:rsidR="00F977FA" w:rsidRDefault="00F977FA" w:rsidP="00F977FA">
      <w:pPr>
        <w:jc w:val="both"/>
      </w:pPr>
      <w:r>
        <w:t>Chceme Vás ujistit, že Vaše představy o dítěti, které jste připraveni přijmout, můžete kdykoli v průběhu „čekání“ změnit či doplnit a pracovnice oddělení sociálně-právní ochrany dětí Krajského úřadu Středočeského kraje jsou připraveny Vám v tomto ohledu nabídnout potřebnou radu a vysvětlení.</w:t>
      </w:r>
    </w:p>
    <w:p w:rsidR="00F977FA" w:rsidRDefault="00F977FA" w:rsidP="00F977FA">
      <w:pPr>
        <w:jc w:val="both"/>
      </w:pPr>
      <w:r>
        <w:t>Pokud budete u některých odpovědí váhat, jsme Vám po celou dobu k dispozici.</w:t>
      </w:r>
    </w:p>
    <w:p w:rsidR="00F977FA" w:rsidRDefault="00F977FA" w:rsidP="00F977FA">
      <w:pPr>
        <w:jc w:val="both"/>
      </w:pPr>
      <w:r>
        <w:t xml:space="preserve">    </w:t>
      </w:r>
    </w:p>
    <w:p w:rsidR="00F977FA" w:rsidRDefault="00F977FA" w:rsidP="00F977FA">
      <w:pPr>
        <w:jc w:val="both"/>
      </w:pPr>
      <w:r>
        <w:t>Děkujeme za spolupráci.</w:t>
      </w:r>
    </w:p>
    <w:p w:rsidR="00E14C9E" w:rsidRDefault="00E14C9E" w:rsidP="00F977FA">
      <w:pPr>
        <w:jc w:val="center"/>
        <w:rPr>
          <w:sz w:val="32"/>
          <w:szCs w:val="32"/>
        </w:rPr>
      </w:pPr>
    </w:p>
    <w:p w:rsidR="00F977FA" w:rsidRDefault="00F977FA" w:rsidP="00F977FA"/>
    <w:p w:rsidR="003E518B" w:rsidRDefault="003E518B" w:rsidP="003E518B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74624" behindDoc="0" locked="1" layoutInCell="0" allowOverlap="1" wp14:anchorId="2A7A122E" wp14:editId="28183D2A">
            <wp:simplePos x="0" y="0"/>
            <wp:positionH relativeFrom="margin">
              <wp:align>left</wp:align>
            </wp:positionH>
            <wp:positionV relativeFrom="topMargin">
              <wp:posOffset>766445</wp:posOffset>
            </wp:positionV>
            <wp:extent cx="3714750" cy="390525"/>
            <wp:effectExtent l="0" t="0" r="0" b="9525"/>
            <wp:wrapNone/>
            <wp:docPr id="1" name="Obrázek 1" descr="odborsocialnichv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dborsocialnichvec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18B" w:rsidRDefault="003E518B" w:rsidP="003E518B">
      <w:pPr>
        <w:jc w:val="both"/>
      </w:pPr>
    </w:p>
    <w:p w:rsidR="003E518B" w:rsidRDefault="003E518B" w:rsidP="003E518B">
      <w:pPr>
        <w:jc w:val="both"/>
      </w:pPr>
    </w:p>
    <w:p w:rsidR="003E518B" w:rsidRDefault="003E518B" w:rsidP="003E518B">
      <w:pPr>
        <w:jc w:val="center"/>
        <w:rPr>
          <w:sz w:val="32"/>
          <w:szCs w:val="32"/>
        </w:rPr>
      </w:pPr>
      <w:r w:rsidRPr="00083436">
        <w:rPr>
          <w:sz w:val="32"/>
          <w:szCs w:val="32"/>
        </w:rPr>
        <w:t xml:space="preserve">Dotazník představ </w:t>
      </w:r>
      <w:r>
        <w:rPr>
          <w:sz w:val="32"/>
          <w:szCs w:val="32"/>
        </w:rPr>
        <w:t>o přijímaném dítěti</w:t>
      </w:r>
    </w:p>
    <w:p w:rsidR="003E518B" w:rsidRPr="00083436" w:rsidRDefault="003E518B" w:rsidP="003E518B">
      <w:pPr>
        <w:jc w:val="center"/>
        <w:rPr>
          <w:sz w:val="32"/>
          <w:szCs w:val="32"/>
        </w:rPr>
      </w:pPr>
      <w:r>
        <w:rPr>
          <w:sz w:val="32"/>
          <w:szCs w:val="32"/>
        </w:rPr>
        <w:t>žadatele o osvojení</w:t>
      </w:r>
    </w:p>
    <w:p w:rsidR="003E518B" w:rsidRPr="00433745" w:rsidRDefault="003E518B" w:rsidP="003E518B"/>
    <w:p w:rsidR="003E518B" w:rsidRDefault="003E518B" w:rsidP="003E518B"/>
    <w:p w:rsidR="003E518B" w:rsidRDefault="003E518B" w:rsidP="003E518B"/>
    <w:p w:rsidR="003E518B" w:rsidRDefault="003E518B" w:rsidP="003E518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EF2E8D" wp14:editId="26D9BD34">
                <wp:simplePos x="0" y="0"/>
                <wp:positionH relativeFrom="column">
                  <wp:posOffset>1827502</wp:posOffset>
                </wp:positionH>
                <wp:positionV relativeFrom="paragraph">
                  <wp:posOffset>168579</wp:posOffset>
                </wp:positionV>
                <wp:extent cx="3784821" cy="0"/>
                <wp:effectExtent l="0" t="0" r="2540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48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alpha val="92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563153" id="Přímá spojnice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9pt,13.25pt" to="441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" strokecolor="black [3213]">
                <v:stroke opacity="60395f"/>
              </v:line>
            </w:pict>
          </mc:Fallback>
        </mc:AlternateContent>
      </w:r>
      <w:r>
        <w:t xml:space="preserve">Jméno a příjmení žadatele:      </w:t>
      </w:r>
    </w:p>
    <w:p w:rsidR="003E518B" w:rsidRDefault="003E518B" w:rsidP="003E518B"/>
    <w:p w:rsidR="003E518B" w:rsidRDefault="003E518B" w:rsidP="003E518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3C2F8A" wp14:editId="41F864B9">
                <wp:simplePos x="0" y="0"/>
                <wp:positionH relativeFrom="column">
                  <wp:posOffset>1827502</wp:posOffset>
                </wp:positionH>
                <wp:positionV relativeFrom="paragraph">
                  <wp:posOffset>168579</wp:posOffset>
                </wp:positionV>
                <wp:extent cx="3784821" cy="0"/>
                <wp:effectExtent l="0" t="0" r="2540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482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alpha val="92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75E69" id="Přímá spojnice 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9pt,13.25pt" to="441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" strokecolor="windowText" strokeweight=".5pt">
                <v:stroke opacity="60395f" joinstyle="miter"/>
              </v:line>
            </w:pict>
          </mc:Fallback>
        </mc:AlternateContent>
      </w:r>
      <w:r>
        <w:t xml:space="preserve">Jméno a příjmení žadatele: </w:t>
      </w:r>
    </w:p>
    <w:p w:rsidR="003E518B" w:rsidRDefault="003E518B" w:rsidP="003E518B"/>
    <w:p w:rsidR="003E518B" w:rsidRDefault="003E518B" w:rsidP="003E518B"/>
    <w:p w:rsidR="003E518B" w:rsidRPr="0024344C" w:rsidRDefault="003E518B" w:rsidP="003E518B">
      <w:pPr>
        <w:jc w:val="right"/>
        <w:rPr>
          <w:sz w:val="16"/>
          <w:szCs w:val="16"/>
        </w:rPr>
      </w:pPr>
      <w:r w:rsidRPr="0024344C">
        <w:rPr>
          <w:sz w:val="16"/>
          <w:szCs w:val="16"/>
        </w:rPr>
        <w:t xml:space="preserve">*) </w:t>
      </w:r>
      <w:r>
        <w:rPr>
          <w:sz w:val="16"/>
          <w:szCs w:val="16"/>
        </w:rPr>
        <w:t>nehodící se škrtněte</w:t>
      </w:r>
    </w:p>
    <w:p w:rsidR="003E518B" w:rsidRDefault="003E518B" w:rsidP="003E518B">
      <w:r>
        <w:t>Pohlaví dítěte *)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1417"/>
        <w:gridCol w:w="1381"/>
        <w:gridCol w:w="1449"/>
      </w:tblGrid>
      <w:tr w:rsidR="003E518B" w:rsidTr="000021CA">
        <w:tc>
          <w:tcPr>
            <w:tcW w:w="4815" w:type="dxa"/>
            <w:vAlign w:val="center"/>
          </w:tcPr>
          <w:p w:rsidR="003E518B" w:rsidRDefault="003E518B" w:rsidP="000021CA">
            <w:r>
              <w:t>Jsem/e připraven/i přijmout dítě pohlaví</w:t>
            </w:r>
          </w:p>
        </w:tc>
        <w:tc>
          <w:tcPr>
            <w:tcW w:w="1417" w:type="dxa"/>
            <w:vAlign w:val="center"/>
          </w:tcPr>
          <w:p w:rsidR="003E518B" w:rsidRDefault="003E518B" w:rsidP="000021CA">
            <w:pPr>
              <w:jc w:val="center"/>
            </w:pPr>
            <w:r>
              <w:t>ženského</w:t>
            </w:r>
          </w:p>
        </w:tc>
        <w:tc>
          <w:tcPr>
            <w:tcW w:w="1381" w:type="dxa"/>
            <w:vAlign w:val="center"/>
          </w:tcPr>
          <w:p w:rsidR="003E518B" w:rsidRDefault="003E518B" w:rsidP="000021CA">
            <w:pPr>
              <w:jc w:val="center"/>
            </w:pPr>
            <w:r>
              <w:t>mužského</w:t>
            </w:r>
          </w:p>
        </w:tc>
        <w:tc>
          <w:tcPr>
            <w:tcW w:w="1449" w:type="dxa"/>
            <w:vAlign w:val="center"/>
          </w:tcPr>
          <w:p w:rsidR="003E518B" w:rsidRDefault="003E518B" w:rsidP="000021CA">
            <w:pPr>
              <w:jc w:val="center"/>
            </w:pPr>
            <w:r>
              <w:t>nerozhoduje</w:t>
            </w:r>
          </w:p>
        </w:tc>
      </w:tr>
    </w:tbl>
    <w:p w:rsidR="003E518B" w:rsidRDefault="003E518B" w:rsidP="003E518B"/>
    <w:p w:rsidR="003E518B" w:rsidRDefault="003E518B" w:rsidP="003E518B"/>
    <w:p w:rsidR="003E518B" w:rsidRDefault="003E518B" w:rsidP="003E518B">
      <w:r>
        <w:t>Etnická příslušnost dítěte *)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1381"/>
        <w:gridCol w:w="1449"/>
      </w:tblGrid>
      <w:tr w:rsidR="003E518B" w:rsidTr="000021CA">
        <w:tc>
          <w:tcPr>
            <w:tcW w:w="6232" w:type="dxa"/>
            <w:vAlign w:val="center"/>
          </w:tcPr>
          <w:p w:rsidR="003E518B" w:rsidRDefault="003E518B" w:rsidP="000021CA">
            <w:pPr>
              <w:jc w:val="both"/>
            </w:pPr>
            <w:r>
              <w:t>Jsem/e připraven/i přijmout dítě jiného než majoritního etnika</w:t>
            </w:r>
          </w:p>
        </w:tc>
        <w:tc>
          <w:tcPr>
            <w:tcW w:w="1381" w:type="dxa"/>
            <w:vAlign w:val="center"/>
          </w:tcPr>
          <w:p w:rsidR="003E518B" w:rsidRDefault="003E518B" w:rsidP="000021CA">
            <w:pPr>
              <w:jc w:val="center"/>
            </w:pPr>
            <w:r>
              <w:t>ano</w:t>
            </w:r>
          </w:p>
        </w:tc>
        <w:tc>
          <w:tcPr>
            <w:tcW w:w="1449" w:type="dxa"/>
            <w:vAlign w:val="center"/>
          </w:tcPr>
          <w:p w:rsidR="003E518B" w:rsidRDefault="003E518B" w:rsidP="000021CA">
            <w:pPr>
              <w:jc w:val="center"/>
            </w:pPr>
            <w:r>
              <w:t>ne</w:t>
            </w:r>
          </w:p>
        </w:tc>
      </w:tr>
      <w:tr w:rsidR="003E518B" w:rsidTr="000021CA">
        <w:tc>
          <w:tcPr>
            <w:tcW w:w="9062" w:type="dxa"/>
            <w:gridSpan w:val="3"/>
            <w:vAlign w:val="center"/>
          </w:tcPr>
          <w:p w:rsidR="003E518B" w:rsidRDefault="003E518B" w:rsidP="000021CA">
            <w:pPr>
              <w:jc w:val="both"/>
            </w:pPr>
            <w:r>
              <w:t>V případě, že ano, uveďte jakého:</w:t>
            </w:r>
          </w:p>
          <w:p w:rsidR="003E518B" w:rsidRDefault="003E518B" w:rsidP="000021CA">
            <w:pPr>
              <w:jc w:val="both"/>
            </w:pPr>
          </w:p>
        </w:tc>
      </w:tr>
    </w:tbl>
    <w:p w:rsidR="003E518B" w:rsidRDefault="003E518B" w:rsidP="003E518B"/>
    <w:p w:rsidR="003E518B" w:rsidRDefault="003E518B" w:rsidP="003E518B">
      <w:r>
        <w:t>Věk dítěte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1415"/>
        <w:gridCol w:w="1416"/>
        <w:gridCol w:w="1416"/>
      </w:tblGrid>
      <w:tr w:rsidR="003E518B" w:rsidTr="000021CA">
        <w:tc>
          <w:tcPr>
            <w:tcW w:w="4815" w:type="dxa"/>
            <w:vAlign w:val="center"/>
          </w:tcPr>
          <w:p w:rsidR="003E518B" w:rsidRDefault="003E518B" w:rsidP="000021CA">
            <w:pPr>
              <w:jc w:val="both"/>
            </w:pPr>
            <w:r>
              <w:t xml:space="preserve">Jsem/e připraven/i přijmout dítě ve věku od </w:t>
            </w:r>
          </w:p>
        </w:tc>
        <w:tc>
          <w:tcPr>
            <w:tcW w:w="1415" w:type="dxa"/>
            <w:vAlign w:val="center"/>
          </w:tcPr>
          <w:p w:rsidR="003E518B" w:rsidRDefault="003E518B" w:rsidP="000021CA">
            <w:pPr>
              <w:jc w:val="center"/>
            </w:pPr>
          </w:p>
        </w:tc>
        <w:tc>
          <w:tcPr>
            <w:tcW w:w="1416" w:type="dxa"/>
            <w:vAlign w:val="center"/>
          </w:tcPr>
          <w:p w:rsidR="003E518B" w:rsidRDefault="003E518B" w:rsidP="000021CA">
            <w:pPr>
              <w:jc w:val="center"/>
            </w:pPr>
            <w:r>
              <w:t>do</w:t>
            </w:r>
          </w:p>
        </w:tc>
        <w:tc>
          <w:tcPr>
            <w:tcW w:w="1416" w:type="dxa"/>
            <w:vAlign w:val="center"/>
          </w:tcPr>
          <w:p w:rsidR="003E518B" w:rsidRDefault="003E518B" w:rsidP="000021CA">
            <w:pPr>
              <w:jc w:val="center"/>
            </w:pPr>
          </w:p>
        </w:tc>
      </w:tr>
    </w:tbl>
    <w:p w:rsidR="003E518B" w:rsidRDefault="003E518B" w:rsidP="003E518B"/>
    <w:p w:rsidR="003E518B" w:rsidRDefault="003E518B" w:rsidP="003E518B"/>
    <w:p w:rsidR="003E518B" w:rsidRDefault="003E518B" w:rsidP="003E518B">
      <w:r>
        <w:lastRenderedPageBreak/>
        <w:t>Počet přijímaných dětí *)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1417"/>
        <w:gridCol w:w="1418"/>
        <w:gridCol w:w="1412"/>
      </w:tblGrid>
      <w:tr w:rsidR="003E518B" w:rsidTr="000021CA">
        <w:tc>
          <w:tcPr>
            <w:tcW w:w="4815" w:type="dxa"/>
            <w:vAlign w:val="center"/>
          </w:tcPr>
          <w:p w:rsidR="003E518B" w:rsidRDefault="003E518B" w:rsidP="000021CA">
            <w:pPr>
              <w:jc w:val="both"/>
            </w:pPr>
            <w:r>
              <w:t xml:space="preserve">Jsem/e připraven/i aktuálně přijmout  </w:t>
            </w:r>
          </w:p>
        </w:tc>
        <w:tc>
          <w:tcPr>
            <w:tcW w:w="1417" w:type="dxa"/>
            <w:vAlign w:val="center"/>
          </w:tcPr>
          <w:p w:rsidR="003E518B" w:rsidRDefault="003E518B" w:rsidP="000021CA">
            <w:pPr>
              <w:jc w:val="center"/>
            </w:pPr>
            <w:r>
              <w:t>1 dítě</w:t>
            </w:r>
          </w:p>
        </w:tc>
        <w:tc>
          <w:tcPr>
            <w:tcW w:w="1418" w:type="dxa"/>
            <w:vAlign w:val="center"/>
          </w:tcPr>
          <w:p w:rsidR="003E518B" w:rsidRDefault="003E518B" w:rsidP="000021CA">
            <w:pPr>
              <w:jc w:val="center"/>
            </w:pPr>
            <w:r>
              <w:t>2 děti</w:t>
            </w:r>
          </w:p>
        </w:tc>
        <w:tc>
          <w:tcPr>
            <w:tcW w:w="1412" w:type="dxa"/>
            <w:vAlign w:val="center"/>
          </w:tcPr>
          <w:p w:rsidR="003E518B" w:rsidRDefault="003E518B" w:rsidP="000021CA">
            <w:pPr>
              <w:jc w:val="center"/>
            </w:pPr>
            <w:r>
              <w:t>3 a více dětí</w:t>
            </w:r>
          </w:p>
        </w:tc>
      </w:tr>
      <w:tr w:rsidR="003E518B" w:rsidTr="000021CA">
        <w:tc>
          <w:tcPr>
            <w:tcW w:w="6232" w:type="dxa"/>
            <w:gridSpan w:val="2"/>
            <w:vAlign w:val="center"/>
          </w:tcPr>
          <w:p w:rsidR="003E518B" w:rsidRDefault="003E518B" w:rsidP="000021CA">
            <w:pPr>
              <w:jc w:val="both"/>
            </w:pPr>
            <w:r>
              <w:t>Jsem/e připraven/i přijmout sourozence</w:t>
            </w:r>
          </w:p>
        </w:tc>
        <w:tc>
          <w:tcPr>
            <w:tcW w:w="1418" w:type="dxa"/>
            <w:vAlign w:val="center"/>
          </w:tcPr>
          <w:p w:rsidR="003E518B" w:rsidRDefault="003E518B" w:rsidP="000021CA">
            <w:pPr>
              <w:jc w:val="center"/>
            </w:pPr>
            <w:r>
              <w:t>ano</w:t>
            </w:r>
          </w:p>
        </w:tc>
        <w:tc>
          <w:tcPr>
            <w:tcW w:w="1412" w:type="dxa"/>
            <w:vAlign w:val="center"/>
          </w:tcPr>
          <w:p w:rsidR="003E518B" w:rsidRDefault="003E518B" w:rsidP="000021CA">
            <w:pPr>
              <w:jc w:val="center"/>
            </w:pPr>
            <w:r>
              <w:t>ne</w:t>
            </w:r>
          </w:p>
        </w:tc>
      </w:tr>
      <w:tr w:rsidR="003E518B" w:rsidTr="000021CA">
        <w:tc>
          <w:tcPr>
            <w:tcW w:w="6232" w:type="dxa"/>
            <w:gridSpan w:val="2"/>
            <w:vAlign w:val="center"/>
          </w:tcPr>
          <w:p w:rsidR="003E518B" w:rsidRDefault="003E518B" w:rsidP="000021CA">
            <w:pPr>
              <w:jc w:val="both"/>
            </w:pPr>
            <w:r>
              <w:t>V případě, že ano, uveďte horní hranici věku nejstaršího dítěte:</w:t>
            </w:r>
          </w:p>
        </w:tc>
        <w:tc>
          <w:tcPr>
            <w:tcW w:w="2830" w:type="dxa"/>
            <w:gridSpan w:val="2"/>
            <w:vAlign w:val="center"/>
          </w:tcPr>
          <w:p w:rsidR="003E518B" w:rsidRDefault="003E518B" w:rsidP="000021CA">
            <w:pPr>
              <w:jc w:val="both"/>
            </w:pPr>
          </w:p>
        </w:tc>
      </w:tr>
      <w:tr w:rsidR="003E518B" w:rsidTr="000021CA">
        <w:tc>
          <w:tcPr>
            <w:tcW w:w="6232" w:type="dxa"/>
            <w:gridSpan w:val="2"/>
            <w:vAlign w:val="center"/>
          </w:tcPr>
          <w:p w:rsidR="003E518B" w:rsidRDefault="003E518B" w:rsidP="000021CA">
            <w:pPr>
              <w:jc w:val="both"/>
            </w:pPr>
            <w:r>
              <w:t>Jsem/e připraven/i přijmout dvojčata</w:t>
            </w:r>
          </w:p>
        </w:tc>
        <w:tc>
          <w:tcPr>
            <w:tcW w:w="1418" w:type="dxa"/>
            <w:vAlign w:val="center"/>
          </w:tcPr>
          <w:p w:rsidR="003E518B" w:rsidRDefault="003E518B" w:rsidP="000021CA">
            <w:pPr>
              <w:jc w:val="center"/>
            </w:pPr>
            <w:r>
              <w:t>ano</w:t>
            </w:r>
          </w:p>
        </w:tc>
        <w:tc>
          <w:tcPr>
            <w:tcW w:w="1412" w:type="dxa"/>
            <w:vAlign w:val="center"/>
          </w:tcPr>
          <w:p w:rsidR="003E518B" w:rsidRDefault="003E518B" w:rsidP="000021CA">
            <w:pPr>
              <w:jc w:val="center"/>
            </w:pPr>
            <w:r>
              <w:t>ne</w:t>
            </w:r>
          </w:p>
        </w:tc>
      </w:tr>
    </w:tbl>
    <w:p w:rsidR="003E518B" w:rsidRDefault="003E518B" w:rsidP="003E518B"/>
    <w:p w:rsidR="003E518B" w:rsidRDefault="003E518B" w:rsidP="003E518B">
      <w:r>
        <w:t>Specifické potřeby dítěte *)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1381"/>
        <w:gridCol w:w="1449"/>
      </w:tblGrid>
      <w:tr w:rsidR="003E518B" w:rsidTr="000021CA">
        <w:tc>
          <w:tcPr>
            <w:tcW w:w="6232" w:type="dxa"/>
            <w:vAlign w:val="center"/>
          </w:tcPr>
          <w:p w:rsidR="003E518B" w:rsidRDefault="003E518B" w:rsidP="000021CA">
            <w:pPr>
              <w:jc w:val="both"/>
            </w:pPr>
            <w:r>
              <w:t>Jsem/e připraven/i přijmout dítě se specifickými potřebami</w:t>
            </w:r>
          </w:p>
        </w:tc>
        <w:tc>
          <w:tcPr>
            <w:tcW w:w="1381" w:type="dxa"/>
            <w:vAlign w:val="center"/>
          </w:tcPr>
          <w:p w:rsidR="003E518B" w:rsidRDefault="003E518B" w:rsidP="000021CA">
            <w:pPr>
              <w:jc w:val="center"/>
            </w:pPr>
            <w:r>
              <w:t>ano</w:t>
            </w:r>
          </w:p>
        </w:tc>
        <w:tc>
          <w:tcPr>
            <w:tcW w:w="1449" w:type="dxa"/>
            <w:vAlign w:val="center"/>
          </w:tcPr>
          <w:p w:rsidR="003E518B" w:rsidRDefault="003E518B" w:rsidP="000021CA">
            <w:pPr>
              <w:jc w:val="center"/>
            </w:pPr>
            <w:r>
              <w:t>ne</w:t>
            </w:r>
          </w:p>
        </w:tc>
      </w:tr>
    </w:tbl>
    <w:p w:rsidR="003E518B" w:rsidRDefault="003E518B" w:rsidP="003E518B"/>
    <w:p w:rsidR="003E518B" w:rsidRDefault="003E518B" w:rsidP="003E518B"/>
    <w:p w:rsidR="003E518B" w:rsidRDefault="003E518B" w:rsidP="003E518B">
      <w:r>
        <w:t>Specifické potřeby dítěte – psychická onemocnění a neurovývojové poruchy *)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1381"/>
        <w:gridCol w:w="1449"/>
      </w:tblGrid>
      <w:tr w:rsidR="003E518B" w:rsidTr="000021CA">
        <w:tc>
          <w:tcPr>
            <w:tcW w:w="6232" w:type="dxa"/>
            <w:vAlign w:val="center"/>
          </w:tcPr>
          <w:p w:rsidR="003E518B" w:rsidRDefault="003E518B" w:rsidP="000021CA">
            <w:r>
              <w:t>Poruchy spánku, děti neklidné</w:t>
            </w:r>
          </w:p>
        </w:tc>
        <w:tc>
          <w:tcPr>
            <w:tcW w:w="1381" w:type="dxa"/>
            <w:vAlign w:val="center"/>
          </w:tcPr>
          <w:p w:rsidR="003E518B" w:rsidRDefault="003E518B" w:rsidP="000021CA">
            <w:pPr>
              <w:jc w:val="center"/>
            </w:pPr>
            <w:r>
              <w:t>ano</w:t>
            </w:r>
          </w:p>
        </w:tc>
        <w:tc>
          <w:tcPr>
            <w:tcW w:w="1449" w:type="dxa"/>
            <w:vAlign w:val="center"/>
          </w:tcPr>
          <w:p w:rsidR="003E518B" w:rsidRDefault="003E518B" w:rsidP="000021CA">
            <w:pPr>
              <w:jc w:val="center"/>
            </w:pPr>
            <w:r>
              <w:t>ne</w:t>
            </w:r>
          </w:p>
        </w:tc>
      </w:tr>
      <w:tr w:rsidR="003E518B" w:rsidTr="000021CA">
        <w:tc>
          <w:tcPr>
            <w:tcW w:w="6232" w:type="dxa"/>
            <w:vAlign w:val="center"/>
          </w:tcPr>
          <w:p w:rsidR="003E518B" w:rsidRDefault="003E518B" w:rsidP="000021CA">
            <w:r>
              <w:t>Epilepsie</w:t>
            </w:r>
          </w:p>
        </w:tc>
        <w:tc>
          <w:tcPr>
            <w:tcW w:w="1381" w:type="dxa"/>
            <w:vAlign w:val="center"/>
          </w:tcPr>
          <w:p w:rsidR="003E518B" w:rsidRDefault="003E518B" w:rsidP="000021CA">
            <w:pPr>
              <w:jc w:val="center"/>
            </w:pPr>
            <w:r>
              <w:t>ano</w:t>
            </w:r>
          </w:p>
        </w:tc>
        <w:tc>
          <w:tcPr>
            <w:tcW w:w="1449" w:type="dxa"/>
            <w:vAlign w:val="center"/>
          </w:tcPr>
          <w:p w:rsidR="003E518B" w:rsidRDefault="003E518B" w:rsidP="000021CA">
            <w:pPr>
              <w:jc w:val="center"/>
            </w:pPr>
            <w:r>
              <w:t>ne</w:t>
            </w:r>
          </w:p>
        </w:tc>
      </w:tr>
      <w:tr w:rsidR="003E518B" w:rsidTr="000021CA">
        <w:tc>
          <w:tcPr>
            <w:tcW w:w="9062" w:type="dxa"/>
            <w:gridSpan w:val="3"/>
            <w:vAlign w:val="center"/>
          </w:tcPr>
          <w:p w:rsidR="003E518B" w:rsidRDefault="003E518B" w:rsidP="000021CA">
            <w:pPr>
              <w:jc w:val="both"/>
            </w:pPr>
            <w:r>
              <w:t>V případě potřeby, uveďte další:</w:t>
            </w:r>
          </w:p>
          <w:p w:rsidR="003E518B" w:rsidRDefault="003E518B" w:rsidP="000021CA">
            <w:pPr>
              <w:jc w:val="both"/>
            </w:pPr>
          </w:p>
          <w:p w:rsidR="003E518B" w:rsidRDefault="003E518B" w:rsidP="000021CA">
            <w:pPr>
              <w:jc w:val="both"/>
            </w:pPr>
          </w:p>
          <w:p w:rsidR="003E518B" w:rsidRDefault="003E518B" w:rsidP="000021CA">
            <w:pPr>
              <w:jc w:val="both"/>
            </w:pPr>
          </w:p>
        </w:tc>
      </w:tr>
    </w:tbl>
    <w:p w:rsidR="003E518B" w:rsidRDefault="003E518B" w:rsidP="003E518B"/>
    <w:p w:rsidR="003E518B" w:rsidRDefault="003E518B" w:rsidP="003E518B">
      <w:r>
        <w:t>Specifické potřeby dítěte – fyzická onemocnění a tělesné vady *)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129"/>
      </w:tblGrid>
      <w:tr w:rsidR="003E518B" w:rsidTr="000021CA">
        <w:tc>
          <w:tcPr>
            <w:tcW w:w="6799" w:type="dxa"/>
            <w:vAlign w:val="center"/>
          </w:tcPr>
          <w:p w:rsidR="003E518B" w:rsidRDefault="003E518B" w:rsidP="000021CA">
            <w:r>
              <w:t>Alergie</w:t>
            </w:r>
          </w:p>
        </w:tc>
        <w:tc>
          <w:tcPr>
            <w:tcW w:w="1134" w:type="dxa"/>
            <w:vAlign w:val="center"/>
          </w:tcPr>
          <w:p w:rsidR="003E518B" w:rsidRDefault="003E518B" w:rsidP="000021CA">
            <w:pPr>
              <w:jc w:val="center"/>
            </w:pPr>
            <w:r>
              <w:t>ano</w:t>
            </w:r>
          </w:p>
        </w:tc>
        <w:tc>
          <w:tcPr>
            <w:tcW w:w="1129" w:type="dxa"/>
            <w:vAlign w:val="center"/>
          </w:tcPr>
          <w:p w:rsidR="003E518B" w:rsidRDefault="003E518B" w:rsidP="000021CA">
            <w:pPr>
              <w:jc w:val="center"/>
            </w:pPr>
            <w:r>
              <w:t>ne</w:t>
            </w:r>
          </w:p>
        </w:tc>
      </w:tr>
      <w:tr w:rsidR="003E518B" w:rsidTr="000021CA">
        <w:tc>
          <w:tcPr>
            <w:tcW w:w="6799" w:type="dxa"/>
            <w:vAlign w:val="center"/>
          </w:tcPr>
          <w:p w:rsidR="003E518B" w:rsidRDefault="003E518B" w:rsidP="000021CA">
            <w:r>
              <w:t>Kožní onemocnění</w:t>
            </w:r>
          </w:p>
        </w:tc>
        <w:tc>
          <w:tcPr>
            <w:tcW w:w="1134" w:type="dxa"/>
            <w:vAlign w:val="center"/>
          </w:tcPr>
          <w:p w:rsidR="003E518B" w:rsidRDefault="003E518B" w:rsidP="000021CA">
            <w:pPr>
              <w:jc w:val="center"/>
            </w:pPr>
            <w:r>
              <w:t>ano</w:t>
            </w:r>
          </w:p>
        </w:tc>
        <w:tc>
          <w:tcPr>
            <w:tcW w:w="1129" w:type="dxa"/>
            <w:vAlign w:val="center"/>
          </w:tcPr>
          <w:p w:rsidR="003E518B" w:rsidRDefault="003E518B" w:rsidP="000021CA">
            <w:pPr>
              <w:jc w:val="center"/>
            </w:pPr>
            <w:r>
              <w:t>ne</w:t>
            </w:r>
          </w:p>
        </w:tc>
      </w:tr>
      <w:tr w:rsidR="003E518B" w:rsidTr="000021CA">
        <w:tc>
          <w:tcPr>
            <w:tcW w:w="6799" w:type="dxa"/>
            <w:vAlign w:val="center"/>
          </w:tcPr>
          <w:p w:rsidR="003E518B" w:rsidRDefault="003E518B" w:rsidP="000021CA">
            <w:r>
              <w:t xml:space="preserve">Ortopedické vady </w:t>
            </w:r>
          </w:p>
        </w:tc>
        <w:tc>
          <w:tcPr>
            <w:tcW w:w="1134" w:type="dxa"/>
            <w:vAlign w:val="center"/>
          </w:tcPr>
          <w:p w:rsidR="003E518B" w:rsidRDefault="003E518B" w:rsidP="000021CA">
            <w:pPr>
              <w:jc w:val="center"/>
            </w:pPr>
            <w:r>
              <w:t>ano</w:t>
            </w:r>
          </w:p>
        </w:tc>
        <w:tc>
          <w:tcPr>
            <w:tcW w:w="1129" w:type="dxa"/>
            <w:vAlign w:val="center"/>
          </w:tcPr>
          <w:p w:rsidR="003E518B" w:rsidRDefault="003E518B" w:rsidP="000021CA">
            <w:pPr>
              <w:jc w:val="center"/>
            </w:pPr>
            <w:r>
              <w:t>ne</w:t>
            </w:r>
          </w:p>
        </w:tc>
      </w:tr>
      <w:tr w:rsidR="003E518B" w:rsidTr="000021CA">
        <w:tc>
          <w:tcPr>
            <w:tcW w:w="6799" w:type="dxa"/>
            <w:vAlign w:val="center"/>
          </w:tcPr>
          <w:p w:rsidR="003E518B" w:rsidRDefault="003E518B" w:rsidP="000021CA">
            <w:r>
              <w:t>Oční vady</w:t>
            </w:r>
          </w:p>
        </w:tc>
        <w:tc>
          <w:tcPr>
            <w:tcW w:w="1134" w:type="dxa"/>
            <w:vAlign w:val="center"/>
          </w:tcPr>
          <w:p w:rsidR="003E518B" w:rsidRDefault="003E518B" w:rsidP="000021CA">
            <w:pPr>
              <w:jc w:val="center"/>
            </w:pPr>
            <w:r>
              <w:t>ano</w:t>
            </w:r>
          </w:p>
        </w:tc>
        <w:tc>
          <w:tcPr>
            <w:tcW w:w="1129" w:type="dxa"/>
            <w:vAlign w:val="center"/>
          </w:tcPr>
          <w:p w:rsidR="003E518B" w:rsidRDefault="003E518B" w:rsidP="000021CA">
            <w:pPr>
              <w:jc w:val="center"/>
            </w:pPr>
            <w:r>
              <w:t>ne</w:t>
            </w:r>
          </w:p>
        </w:tc>
      </w:tr>
      <w:tr w:rsidR="003E518B" w:rsidTr="000021CA">
        <w:tc>
          <w:tcPr>
            <w:tcW w:w="6799" w:type="dxa"/>
            <w:vAlign w:val="center"/>
          </w:tcPr>
          <w:p w:rsidR="003E518B" w:rsidRDefault="003E518B" w:rsidP="000021CA">
            <w:r>
              <w:t xml:space="preserve">Sluchové vady </w:t>
            </w:r>
          </w:p>
        </w:tc>
        <w:tc>
          <w:tcPr>
            <w:tcW w:w="1134" w:type="dxa"/>
            <w:vAlign w:val="center"/>
          </w:tcPr>
          <w:p w:rsidR="003E518B" w:rsidRDefault="003E518B" w:rsidP="000021CA">
            <w:pPr>
              <w:jc w:val="center"/>
            </w:pPr>
            <w:r>
              <w:t>ano</w:t>
            </w:r>
          </w:p>
        </w:tc>
        <w:tc>
          <w:tcPr>
            <w:tcW w:w="1129" w:type="dxa"/>
            <w:vAlign w:val="center"/>
          </w:tcPr>
          <w:p w:rsidR="003E518B" w:rsidRDefault="003E518B" w:rsidP="000021CA">
            <w:pPr>
              <w:jc w:val="center"/>
            </w:pPr>
            <w:r>
              <w:t>ne</w:t>
            </w:r>
          </w:p>
        </w:tc>
      </w:tr>
      <w:tr w:rsidR="003E518B" w:rsidTr="000021CA">
        <w:tc>
          <w:tcPr>
            <w:tcW w:w="6799" w:type="dxa"/>
            <w:vAlign w:val="center"/>
          </w:tcPr>
          <w:p w:rsidR="003E518B" w:rsidRDefault="003E518B" w:rsidP="000021CA">
            <w:r>
              <w:t xml:space="preserve">Vady řeči </w:t>
            </w:r>
          </w:p>
        </w:tc>
        <w:tc>
          <w:tcPr>
            <w:tcW w:w="1134" w:type="dxa"/>
            <w:vAlign w:val="center"/>
          </w:tcPr>
          <w:p w:rsidR="003E518B" w:rsidRDefault="003E518B" w:rsidP="000021CA">
            <w:pPr>
              <w:jc w:val="center"/>
            </w:pPr>
            <w:r>
              <w:t>ano</w:t>
            </w:r>
          </w:p>
        </w:tc>
        <w:tc>
          <w:tcPr>
            <w:tcW w:w="1129" w:type="dxa"/>
            <w:vAlign w:val="center"/>
          </w:tcPr>
          <w:p w:rsidR="003E518B" w:rsidRDefault="003E518B" w:rsidP="000021CA">
            <w:pPr>
              <w:jc w:val="center"/>
            </w:pPr>
            <w:r>
              <w:t>ne</w:t>
            </w:r>
          </w:p>
        </w:tc>
      </w:tr>
      <w:tr w:rsidR="003E518B" w:rsidTr="000021CA">
        <w:tc>
          <w:tcPr>
            <w:tcW w:w="6799" w:type="dxa"/>
            <w:vAlign w:val="center"/>
          </w:tcPr>
          <w:p w:rsidR="003E518B" w:rsidRDefault="003E518B" w:rsidP="000021CA">
            <w:r>
              <w:t>Diabetes mellitus</w:t>
            </w:r>
          </w:p>
        </w:tc>
        <w:tc>
          <w:tcPr>
            <w:tcW w:w="1134" w:type="dxa"/>
            <w:vAlign w:val="center"/>
          </w:tcPr>
          <w:p w:rsidR="003E518B" w:rsidRDefault="003E518B" w:rsidP="000021CA">
            <w:pPr>
              <w:jc w:val="center"/>
            </w:pPr>
            <w:r>
              <w:t>ano</w:t>
            </w:r>
          </w:p>
        </w:tc>
        <w:tc>
          <w:tcPr>
            <w:tcW w:w="1129" w:type="dxa"/>
            <w:vAlign w:val="center"/>
          </w:tcPr>
          <w:p w:rsidR="003E518B" w:rsidRDefault="003E518B" w:rsidP="000021CA">
            <w:pPr>
              <w:jc w:val="center"/>
            </w:pPr>
            <w:r>
              <w:t>ne</w:t>
            </w:r>
          </w:p>
        </w:tc>
      </w:tr>
    </w:tbl>
    <w:p w:rsidR="003E518B" w:rsidRDefault="003E518B" w:rsidP="003E518B"/>
    <w:p w:rsidR="003E518B" w:rsidRDefault="003E518B" w:rsidP="003E518B">
      <w:r>
        <w:t>Dítě sledované v odborné ambulanci *)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129"/>
      </w:tblGrid>
      <w:tr w:rsidR="003E518B" w:rsidTr="000021CA">
        <w:tc>
          <w:tcPr>
            <w:tcW w:w="6799" w:type="dxa"/>
            <w:vAlign w:val="center"/>
          </w:tcPr>
          <w:p w:rsidR="003E518B" w:rsidRDefault="003E518B" w:rsidP="000021CA">
            <w:r>
              <w:t xml:space="preserve">Kardiologie </w:t>
            </w:r>
          </w:p>
        </w:tc>
        <w:tc>
          <w:tcPr>
            <w:tcW w:w="1134" w:type="dxa"/>
            <w:vAlign w:val="center"/>
          </w:tcPr>
          <w:p w:rsidR="003E518B" w:rsidRDefault="003E518B" w:rsidP="000021CA">
            <w:pPr>
              <w:jc w:val="center"/>
            </w:pPr>
            <w:r>
              <w:t>ano</w:t>
            </w:r>
          </w:p>
        </w:tc>
        <w:tc>
          <w:tcPr>
            <w:tcW w:w="1129" w:type="dxa"/>
            <w:vAlign w:val="center"/>
          </w:tcPr>
          <w:p w:rsidR="003E518B" w:rsidRDefault="003E518B" w:rsidP="000021CA">
            <w:pPr>
              <w:jc w:val="center"/>
            </w:pPr>
            <w:r>
              <w:t>ne</w:t>
            </w:r>
          </w:p>
        </w:tc>
      </w:tr>
      <w:tr w:rsidR="003E518B" w:rsidTr="000021CA">
        <w:tc>
          <w:tcPr>
            <w:tcW w:w="6799" w:type="dxa"/>
            <w:vAlign w:val="center"/>
          </w:tcPr>
          <w:p w:rsidR="003E518B" w:rsidRDefault="003E518B" w:rsidP="000021CA">
            <w:r>
              <w:t>Neurologie</w:t>
            </w:r>
          </w:p>
        </w:tc>
        <w:tc>
          <w:tcPr>
            <w:tcW w:w="1134" w:type="dxa"/>
            <w:vAlign w:val="center"/>
          </w:tcPr>
          <w:p w:rsidR="003E518B" w:rsidRDefault="003E518B" w:rsidP="000021CA">
            <w:pPr>
              <w:jc w:val="center"/>
            </w:pPr>
            <w:r>
              <w:t>ano</w:t>
            </w:r>
          </w:p>
        </w:tc>
        <w:tc>
          <w:tcPr>
            <w:tcW w:w="1129" w:type="dxa"/>
            <w:vAlign w:val="center"/>
          </w:tcPr>
          <w:p w:rsidR="003E518B" w:rsidRDefault="003E518B" w:rsidP="000021CA">
            <w:pPr>
              <w:jc w:val="center"/>
            </w:pPr>
            <w:r>
              <w:t>ne</w:t>
            </w:r>
          </w:p>
        </w:tc>
      </w:tr>
    </w:tbl>
    <w:p w:rsidR="003E518B" w:rsidRDefault="003E518B" w:rsidP="003E518B"/>
    <w:p w:rsidR="003E518B" w:rsidRDefault="003E518B" w:rsidP="003E518B">
      <w:r>
        <w:t>Dítě s protilátkami *)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129"/>
      </w:tblGrid>
      <w:tr w:rsidR="003E518B" w:rsidTr="000021CA">
        <w:tc>
          <w:tcPr>
            <w:tcW w:w="6799" w:type="dxa"/>
            <w:vAlign w:val="center"/>
          </w:tcPr>
          <w:p w:rsidR="003E518B" w:rsidRDefault="003E518B" w:rsidP="000021CA">
            <w:r>
              <w:t>Hepatitida A, B, C</w:t>
            </w:r>
          </w:p>
        </w:tc>
        <w:tc>
          <w:tcPr>
            <w:tcW w:w="1134" w:type="dxa"/>
            <w:vAlign w:val="center"/>
          </w:tcPr>
          <w:p w:rsidR="003E518B" w:rsidRDefault="003E518B" w:rsidP="000021CA">
            <w:pPr>
              <w:jc w:val="center"/>
            </w:pPr>
            <w:r>
              <w:t>ano</w:t>
            </w:r>
          </w:p>
        </w:tc>
        <w:tc>
          <w:tcPr>
            <w:tcW w:w="1129" w:type="dxa"/>
            <w:vAlign w:val="center"/>
          </w:tcPr>
          <w:p w:rsidR="003E518B" w:rsidRDefault="003E518B" w:rsidP="000021CA">
            <w:pPr>
              <w:jc w:val="center"/>
            </w:pPr>
            <w:r>
              <w:t>ne</w:t>
            </w:r>
          </w:p>
        </w:tc>
      </w:tr>
      <w:tr w:rsidR="003E518B" w:rsidTr="000021CA">
        <w:tc>
          <w:tcPr>
            <w:tcW w:w="6799" w:type="dxa"/>
            <w:vAlign w:val="center"/>
          </w:tcPr>
          <w:p w:rsidR="003E518B" w:rsidRDefault="003E518B" w:rsidP="000021CA">
            <w:r>
              <w:t>HIV</w:t>
            </w:r>
          </w:p>
        </w:tc>
        <w:tc>
          <w:tcPr>
            <w:tcW w:w="1134" w:type="dxa"/>
            <w:vAlign w:val="center"/>
          </w:tcPr>
          <w:p w:rsidR="003E518B" w:rsidRDefault="003E518B" w:rsidP="000021CA">
            <w:pPr>
              <w:jc w:val="center"/>
            </w:pPr>
            <w:r>
              <w:t>ano</w:t>
            </w:r>
          </w:p>
        </w:tc>
        <w:tc>
          <w:tcPr>
            <w:tcW w:w="1129" w:type="dxa"/>
            <w:vAlign w:val="center"/>
          </w:tcPr>
          <w:p w:rsidR="003E518B" w:rsidRDefault="003E518B" w:rsidP="000021CA">
            <w:pPr>
              <w:jc w:val="center"/>
            </w:pPr>
            <w:r>
              <w:t>ne</w:t>
            </w:r>
          </w:p>
        </w:tc>
      </w:tr>
      <w:tr w:rsidR="003E518B" w:rsidTr="000021CA">
        <w:tc>
          <w:tcPr>
            <w:tcW w:w="6799" w:type="dxa"/>
            <w:vAlign w:val="center"/>
          </w:tcPr>
          <w:p w:rsidR="003E518B" w:rsidRDefault="003E518B" w:rsidP="000021CA">
            <w:r>
              <w:t>BWR (přenosné pohlavní choroby z matky na plod)</w:t>
            </w:r>
          </w:p>
        </w:tc>
        <w:tc>
          <w:tcPr>
            <w:tcW w:w="1134" w:type="dxa"/>
            <w:vAlign w:val="center"/>
          </w:tcPr>
          <w:p w:rsidR="003E518B" w:rsidRDefault="003E518B" w:rsidP="000021CA">
            <w:pPr>
              <w:jc w:val="center"/>
            </w:pPr>
            <w:r>
              <w:t>ano</w:t>
            </w:r>
          </w:p>
        </w:tc>
        <w:tc>
          <w:tcPr>
            <w:tcW w:w="1129" w:type="dxa"/>
            <w:vAlign w:val="center"/>
          </w:tcPr>
          <w:p w:rsidR="003E518B" w:rsidRDefault="003E518B" w:rsidP="000021CA">
            <w:pPr>
              <w:jc w:val="center"/>
            </w:pPr>
            <w:r>
              <w:t>ne</w:t>
            </w:r>
          </w:p>
        </w:tc>
      </w:tr>
    </w:tbl>
    <w:p w:rsidR="003E518B" w:rsidRDefault="003E518B" w:rsidP="003E518B"/>
    <w:p w:rsidR="003E518B" w:rsidRDefault="003E518B" w:rsidP="003E518B">
      <w:r>
        <w:t>Psychomotorický vývoj dítěte *)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129"/>
      </w:tblGrid>
      <w:tr w:rsidR="003E518B" w:rsidTr="000021CA">
        <w:tc>
          <w:tcPr>
            <w:tcW w:w="6799" w:type="dxa"/>
            <w:vAlign w:val="center"/>
          </w:tcPr>
          <w:p w:rsidR="003E518B" w:rsidRDefault="003E518B" w:rsidP="000021CA">
            <w:r>
              <w:t>vývoj odpovídá věku dítěte</w:t>
            </w:r>
          </w:p>
        </w:tc>
        <w:tc>
          <w:tcPr>
            <w:tcW w:w="1134" w:type="dxa"/>
            <w:vAlign w:val="center"/>
          </w:tcPr>
          <w:p w:rsidR="003E518B" w:rsidRDefault="003E518B" w:rsidP="000021CA">
            <w:pPr>
              <w:jc w:val="center"/>
            </w:pPr>
            <w:r>
              <w:t>ano</w:t>
            </w:r>
          </w:p>
        </w:tc>
        <w:tc>
          <w:tcPr>
            <w:tcW w:w="1129" w:type="dxa"/>
            <w:vAlign w:val="center"/>
          </w:tcPr>
          <w:p w:rsidR="003E518B" w:rsidRDefault="003E518B" w:rsidP="000021CA">
            <w:pPr>
              <w:jc w:val="center"/>
            </w:pPr>
            <w:r>
              <w:t>ne</w:t>
            </w:r>
          </w:p>
        </w:tc>
      </w:tr>
      <w:tr w:rsidR="003E518B" w:rsidTr="000021CA">
        <w:tc>
          <w:tcPr>
            <w:tcW w:w="6799" w:type="dxa"/>
            <w:vAlign w:val="center"/>
          </w:tcPr>
          <w:p w:rsidR="003E518B" w:rsidRDefault="003E518B" w:rsidP="000021CA">
            <w:r>
              <w:t>opožděný</w:t>
            </w:r>
          </w:p>
        </w:tc>
        <w:tc>
          <w:tcPr>
            <w:tcW w:w="1134" w:type="dxa"/>
            <w:vAlign w:val="center"/>
          </w:tcPr>
          <w:p w:rsidR="003E518B" w:rsidRDefault="003E518B" w:rsidP="000021CA">
            <w:pPr>
              <w:jc w:val="center"/>
            </w:pPr>
            <w:r>
              <w:t>ano</w:t>
            </w:r>
          </w:p>
        </w:tc>
        <w:tc>
          <w:tcPr>
            <w:tcW w:w="1129" w:type="dxa"/>
            <w:vAlign w:val="center"/>
          </w:tcPr>
          <w:p w:rsidR="003E518B" w:rsidRDefault="003E518B" w:rsidP="000021CA">
            <w:pPr>
              <w:jc w:val="center"/>
            </w:pPr>
            <w:r>
              <w:t>ne</w:t>
            </w:r>
          </w:p>
        </w:tc>
      </w:tr>
    </w:tbl>
    <w:p w:rsidR="003E518B" w:rsidRDefault="003E518B" w:rsidP="003E518B"/>
    <w:p w:rsidR="003E518B" w:rsidRDefault="003E518B" w:rsidP="003E518B">
      <w:r>
        <w:t>Rodinná anamnéza dítěte – vzdělání rodičů *)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129"/>
      </w:tblGrid>
      <w:tr w:rsidR="003E518B" w:rsidTr="000021CA">
        <w:tc>
          <w:tcPr>
            <w:tcW w:w="6799" w:type="dxa"/>
            <w:vAlign w:val="center"/>
          </w:tcPr>
          <w:p w:rsidR="003E518B" w:rsidRDefault="003E518B" w:rsidP="000021CA">
            <w:r>
              <w:t>Dosažená úroveň vzdělání rodičů je rozhodující</w:t>
            </w:r>
          </w:p>
        </w:tc>
        <w:tc>
          <w:tcPr>
            <w:tcW w:w="1134" w:type="dxa"/>
            <w:vAlign w:val="center"/>
          </w:tcPr>
          <w:p w:rsidR="003E518B" w:rsidRDefault="003E518B" w:rsidP="000021CA">
            <w:pPr>
              <w:jc w:val="center"/>
            </w:pPr>
            <w:r>
              <w:t>ano</w:t>
            </w:r>
          </w:p>
        </w:tc>
        <w:tc>
          <w:tcPr>
            <w:tcW w:w="1129" w:type="dxa"/>
            <w:vAlign w:val="center"/>
          </w:tcPr>
          <w:p w:rsidR="003E518B" w:rsidRDefault="003E518B" w:rsidP="000021CA">
            <w:pPr>
              <w:jc w:val="center"/>
            </w:pPr>
            <w:r>
              <w:t>ne</w:t>
            </w:r>
          </w:p>
        </w:tc>
      </w:tr>
      <w:tr w:rsidR="003E518B" w:rsidTr="000021CA">
        <w:tc>
          <w:tcPr>
            <w:tcW w:w="6799" w:type="dxa"/>
            <w:vAlign w:val="center"/>
          </w:tcPr>
          <w:p w:rsidR="003E518B" w:rsidRDefault="003E518B" w:rsidP="000021CA">
            <w:r>
              <w:t>Pokud ano, uveďte:</w:t>
            </w:r>
          </w:p>
          <w:p w:rsidR="003E518B" w:rsidRDefault="003E518B" w:rsidP="000021CA"/>
          <w:p w:rsidR="003E518B" w:rsidRDefault="003E518B" w:rsidP="000021CA"/>
          <w:p w:rsidR="003E518B" w:rsidRPr="00636A16" w:rsidRDefault="003E518B" w:rsidP="000021CA"/>
        </w:tc>
        <w:tc>
          <w:tcPr>
            <w:tcW w:w="1134" w:type="dxa"/>
            <w:vAlign w:val="center"/>
          </w:tcPr>
          <w:p w:rsidR="003E518B" w:rsidRDefault="003E518B" w:rsidP="000021CA">
            <w:pPr>
              <w:jc w:val="center"/>
            </w:pPr>
          </w:p>
        </w:tc>
        <w:tc>
          <w:tcPr>
            <w:tcW w:w="1129" w:type="dxa"/>
            <w:vAlign w:val="center"/>
          </w:tcPr>
          <w:p w:rsidR="003E518B" w:rsidRDefault="003E518B" w:rsidP="000021CA"/>
        </w:tc>
      </w:tr>
    </w:tbl>
    <w:p w:rsidR="003E518B" w:rsidRDefault="003E518B" w:rsidP="003E518B"/>
    <w:p w:rsidR="003E518B" w:rsidRDefault="003E518B" w:rsidP="003E518B">
      <w:r>
        <w:t>Rodinná anamnéza dítěte – sociální prostředí, původ *)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129"/>
      </w:tblGrid>
      <w:tr w:rsidR="003E518B" w:rsidTr="000021CA">
        <w:tc>
          <w:tcPr>
            <w:tcW w:w="6799" w:type="dxa"/>
            <w:vAlign w:val="center"/>
          </w:tcPr>
          <w:p w:rsidR="003E518B" w:rsidRDefault="003E518B" w:rsidP="000021CA">
            <w:pPr>
              <w:jc w:val="both"/>
            </w:pPr>
            <w:r>
              <w:t>Neuvedený otec dítěte</w:t>
            </w:r>
          </w:p>
        </w:tc>
        <w:tc>
          <w:tcPr>
            <w:tcW w:w="1134" w:type="dxa"/>
            <w:vAlign w:val="center"/>
          </w:tcPr>
          <w:p w:rsidR="003E518B" w:rsidRDefault="003E518B" w:rsidP="000021CA">
            <w:pPr>
              <w:jc w:val="center"/>
            </w:pPr>
            <w:r>
              <w:t>ano</w:t>
            </w:r>
          </w:p>
        </w:tc>
        <w:tc>
          <w:tcPr>
            <w:tcW w:w="1129" w:type="dxa"/>
            <w:vAlign w:val="center"/>
          </w:tcPr>
          <w:p w:rsidR="003E518B" w:rsidRDefault="003E518B" w:rsidP="000021CA">
            <w:pPr>
              <w:jc w:val="center"/>
            </w:pPr>
            <w:r>
              <w:t>ne</w:t>
            </w:r>
          </w:p>
        </w:tc>
      </w:tr>
      <w:tr w:rsidR="003E518B" w:rsidTr="000021CA">
        <w:tc>
          <w:tcPr>
            <w:tcW w:w="6799" w:type="dxa"/>
            <w:vAlign w:val="center"/>
          </w:tcPr>
          <w:p w:rsidR="003E518B" w:rsidRDefault="003E518B" w:rsidP="000021CA">
            <w:pPr>
              <w:jc w:val="both"/>
            </w:pPr>
            <w:r>
              <w:t>Neuvedení rodiče (dítě z babyboxu, nalezenec)</w:t>
            </w:r>
          </w:p>
        </w:tc>
        <w:tc>
          <w:tcPr>
            <w:tcW w:w="1134" w:type="dxa"/>
            <w:vAlign w:val="center"/>
          </w:tcPr>
          <w:p w:rsidR="003E518B" w:rsidRDefault="003E518B" w:rsidP="000021CA">
            <w:pPr>
              <w:jc w:val="center"/>
            </w:pPr>
            <w:r>
              <w:t>ano</w:t>
            </w:r>
          </w:p>
        </w:tc>
        <w:tc>
          <w:tcPr>
            <w:tcW w:w="1129" w:type="dxa"/>
            <w:vAlign w:val="center"/>
          </w:tcPr>
          <w:p w:rsidR="003E518B" w:rsidRDefault="003E518B" w:rsidP="000021CA">
            <w:pPr>
              <w:jc w:val="center"/>
            </w:pPr>
            <w:r>
              <w:t>ne</w:t>
            </w:r>
          </w:p>
        </w:tc>
      </w:tr>
    </w:tbl>
    <w:p w:rsidR="003E518B" w:rsidRDefault="003E518B" w:rsidP="003E518B"/>
    <w:p w:rsidR="003E518B" w:rsidRDefault="003E518B" w:rsidP="003E518B">
      <w:r>
        <w:t>Rodinná anamnéza dítěte – patologické jevy v rodině, zdravotní zátěž *)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129"/>
      </w:tblGrid>
      <w:tr w:rsidR="003E518B" w:rsidTr="000021CA">
        <w:tc>
          <w:tcPr>
            <w:tcW w:w="6799" w:type="dxa"/>
            <w:vAlign w:val="center"/>
          </w:tcPr>
          <w:p w:rsidR="003E518B" w:rsidRDefault="003E518B" w:rsidP="000021CA">
            <w:r>
              <w:t>Drogová závislost</w:t>
            </w:r>
          </w:p>
        </w:tc>
        <w:tc>
          <w:tcPr>
            <w:tcW w:w="1134" w:type="dxa"/>
            <w:vAlign w:val="center"/>
          </w:tcPr>
          <w:p w:rsidR="003E518B" w:rsidRDefault="003E518B" w:rsidP="000021CA">
            <w:pPr>
              <w:jc w:val="center"/>
            </w:pPr>
            <w:r>
              <w:t>ano</w:t>
            </w:r>
          </w:p>
        </w:tc>
        <w:tc>
          <w:tcPr>
            <w:tcW w:w="1129" w:type="dxa"/>
            <w:vAlign w:val="center"/>
          </w:tcPr>
          <w:p w:rsidR="003E518B" w:rsidRDefault="003E518B" w:rsidP="000021CA">
            <w:pPr>
              <w:jc w:val="center"/>
            </w:pPr>
            <w:r>
              <w:t>ne</w:t>
            </w:r>
          </w:p>
        </w:tc>
      </w:tr>
      <w:tr w:rsidR="003E518B" w:rsidTr="000021CA">
        <w:tc>
          <w:tcPr>
            <w:tcW w:w="6799" w:type="dxa"/>
            <w:vAlign w:val="center"/>
          </w:tcPr>
          <w:p w:rsidR="003E518B" w:rsidRPr="00DD478E" w:rsidRDefault="003E518B" w:rsidP="000021CA">
            <w:r>
              <w:t>Alkoholová závislost</w:t>
            </w:r>
          </w:p>
        </w:tc>
        <w:tc>
          <w:tcPr>
            <w:tcW w:w="1134" w:type="dxa"/>
            <w:vAlign w:val="center"/>
          </w:tcPr>
          <w:p w:rsidR="003E518B" w:rsidRDefault="003E518B" w:rsidP="000021CA">
            <w:pPr>
              <w:jc w:val="center"/>
            </w:pPr>
            <w:r>
              <w:t>ano</w:t>
            </w:r>
          </w:p>
        </w:tc>
        <w:tc>
          <w:tcPr>
            <w:tcW w:w="1129" w:type="dxa"/>
            <w:vAlign w:val="center"/>
          </w:tcPr>
          <w:p w:rsidR="003E518B" w:rsidRDefault="003E518B" w:rsidP="000021CA">
            <w:pPr>
              <w:jc w:val="center"/>
            </w:pPr>
            <w:r>
              <w:t>ne</w:t>
            </w:r>
          </w:p>
        </w:tc>
      </w:tr>
      <w:tr w:rsidR="003E518B" w:rsidTr="000021CA">
        <w:tc>
          <w:tcPr>
            <w:tcW w:w="6799" w:type="dxa"/>
            <w:vAlign w:val="center"/>
          </w:tcPr>
          <w:p w:rsidR="003E518B" w:rsidRPr="00DD478E" w:rsidRDefault="003E518B" w:rsidP="000021CA">
            <w:r>
              <w:t>Kriminalita</w:t>
            </w:r>
          </w:p>
        </w:tc>
        <w:tc>
          <w:tcPr>
            <w:tcW w:w="1134" w:type="dxa"/>
            <w:vAlign w:val="center"/>
          </w:tcPr>
          <w:p w:rsidR="003E518B" w:rsidRDefault="003E518B" w:rsidP="000021CA">
            <w:pPr>
              <w:jc w:val="center"/>
            </w:pPr>
            <w:r>
              <w:t>ano</w:t>
            </w:r>
          </w:p>
        </w:tc>
        <w:tc>
          <w:tcPr>
            <w:tcW w:w="1129" w:type="dxa"/>
            <w:vAlign w:val="center"/>
          </w:tcPr>
          <w:p w:rsidR="003E518B" w:rsidRDefault="003E518B" w:rsidP="000021CA">
            <w:pPr>
              <w:jc w:val="center"/>
            </w:pPr>
            <w:r>
              <w:t>ne</w:t>
            </w:r>
          </w:p>
        </w:tc>
      </w:tr>
      <w:tr w:rsidR="003E518B" w:rsidTr="000021CA">
        <w:tc>
          <w:tcPr>
            <w:tcW w:w="6799" w:type="dxa"/>
            <w:vAlign w:val="center"/>
          </w:tcPr>
          <w:p w:rsidR="003E518B" w:rsidRPr="00DD478E" w:rsidRDefault="003E518B" w:rsidP="000021CA">
            <w:r>
              <w:t>Prostituce</w:t>
            </w:r>
          </w:p>
        </w:tc>
        <w:tc>
          <w:tcPr>
            <w:tcW w:w="1134" w:type="dxa"/>
            <w:vAlign w:val="center"/>
          </w:tcPr>
          <w:p w:rsidR="003E518B" w:rsidRDefault="003E518B" w:rsidP="000021CA">
            <w:pPr>
              <w:jc w:val="center"/>
            </w:pPr>
            <w:r>
              <w:t>ano</w:t>
            </w:r>
          </w:p>
        </w:tc>
        <w:tc>
          <w:tcPr>
            <w:tcW w:w="1129" w:type="dxa"/>
            <w:vAlign w:val="center"/>
          </w:tcPr>
          <w:p w:rsidR="003E518B" w:rsidRDefault="003E518B" w:rsidP="000021CA">
            <w:pPr>
              <w:jc w:val="center"/>
            </w:pPr>
            <w:r>
              <w:t>ne</w:t>
            </w:r>
          </w:p>
        </w:tc>
      </w:tr>
      <w:tr w:rsidR="003E518B" w:rsidTr="000021CA">
        <w:tc>
          <w:tcPr>
            <w:tcW w:w="6799" w:type="dxa"/>
            <w:vAlign w:val="center"/>
          </w:tcPr>
          <w:p w:rsidR="003E518B" w:rsidRPr="00DD478E" w:rsidRDefault="003E518B" w:rsidP="000021CA">
            <w:r>
              <w:t>Psychiatrické onemocnění v rodině</w:t>
            </w:r>
          </w:p>
        </w:tc>
        <w:tc>
          <w:tcPr>
            <w:tcW w:w="1134" w:type="dxa"/>
            <w:vAlign w:val="center"/>
          </w:tcPr>
          <w:p w:rsidR="003E518B" w:rsidRDefault="003E518B" w:rsidP="000021CA">
            <w:pPr>
              <w:jc w:val="center"/>
            </w:pPr>
            <w:r>
              <w:t>ano</w:t>
            </w:r>
          </w:p>
        </w:tc>
        <w:tc>
          <w:tcPr>
            <w:tcW w:w="1129" w:type="dxa"/>
            <w:vAlign w:val="center"/>
          </w:tcPr>
          <w:p w:rsidR="003E518B" w:rsidRDefault="003E518B" w:rsidP="000021CA">
            <w:pPr>
              <w:jc w:val="center"/>
            </w:pPr>
            <w:r>
              <w:t>ne</w:t>
            </w:r>
          </w:p>
        </w:tc>
      </w:tr>
      <w:tr w:rsidR="003E518B" w:rsidTr="000021CA">
        <w:tc>
          <w:tcPr>
            <w:tcW w:w="6799" w:type="dxa"/>
            <w:vAlign w:val="center"/>
          </w:tcPr>
          <w:p w:rsidR="003E518B" w:rsidRPr="00DD478E" w:rsidRDefault="003E518B" w:rsidP="000021CA">
            <w:r>
              <w:t>Epilepsie v rodině</w:t>
            </w:r>
          </w:p>
        </w:tc>
        <w:tc>
          <w:tcPr>
            <w:tcW w:w="1134" w:type="dxa"/>
            <w:vAlign w:val="center"/>
          </w:tcPr>
          <w:p w:rsidR="003E518B" w:rsidRDefault="003E518B" w:rsidP="000021CA">
            <w:pPr>
              <w:jc w:val="center"/>
            </w:pPr>
            <w:r>
              <w:t>ano</w:t>
            </w:r>
          </w:p>
        </w:tc>
        <w:tc>
          <w:tcPr>
            <w:tcW w:w="1129" w:type="dxa"/>
            <w:vAlign w:val="center"/>
          </w:tcPr>
          <w:p w:rsidR="003E518B" w:rsidRDefault="003E518B" w:rsidP="000021CA">
            <w:pPr>
              <w:jc w:val="center"/>
            </w:pPr>
            <w:r>
              <w:t>ne</w:t>
            </w:r>
          </w:p>
        </w:tc>
      </w:tr>
    </w:tbl>
    <w:p w:rsidR="003E518B" w:rsidRDefault="003E518B" w:rsidP="003E518B"/>
    <w:p w:rsidR="003E518B" w:rsidRDefault="003E518B" w:rsidP="003E518B">
      <w:r>
        <w:t>Zde můžete uvést a doplnit další, pro Vás důležité skutečnosti: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518B" w:rsidTr="000021CA">
        <w:trPr>
          <w:trHeight w:val="4506"/>
        </w:trPr>
        <w:tc>
          <w:tcPr>
            <w:tcW w:w="9062" w:type="dxa"/>
            <w:vAlign w:val="center"/>
          </w:tcPr>
          <w:p w:rsidR="003E518B" w:rsidRDefault="003E518B" w:rsidP="000021CA">
            <w:pPr>
              <w:jc w:val="both"/>
            </w:pPr>
          </w:p>
          <w:p w:rsidR="003E518B" w:rsidRDefault="003E518B" w:rsidP="000021CA">
            <w:pPr>
              <w:jc w:val="both"/>
            </w:pPr>
          </w:p>
          <w:p w:rsidR="003E518B" w:rsidRDefault="003E518B" w:rsidP="000021CA">
            <w:pPr>
              <w:jc w:val="both"/>
            </w:pPr>
          </w:p>
          <w:p w:rsidR="003E518B" w:rsidRDefault="003E518B" w:rsidP="000021CA">
            <w:pPr>
              <w:jc w:val="both"/>
            </w:pPr>
          </w:p>
          <w:p w:rsidR="003E518B" w:rsidRDefault="003E518B" w:rsidP="000021CA">
            <w:pPr>
              <w:jc w:val="both"/>
            </w:pPr>
          </w:p>
          <w:p w:rsidR="003E518B" w:rsidRDefault="003E518B" w:rsidP="000021CA">
            <w:pPr>
              <w:jc w:val="both"/>
            </w:pPr>
          </w:p>
          <w:p w:rsidR="003E518B" w:rsidRDefault="003E518B" w:rsidP="000021CA">
            <w:pPr>
              <w:jc w:val="both"/>
            </w:pPr>
          </w:p>
          <w:p w:rsidR="003E518B" w:rsidRDefault="003E518B" w:rsidP="000021CA">
            <w:pPr>
              <w:jc w:val="both"/>
            </w:pPr>
          </w:p>
          <w:p w:rsidR="003E518B" w:rsidRDefault="003E518B" w:rsidP="000021CA">
            <w:pPr>
              <w:jc w:val="both"/>
            </w:pPr>
          </w:p>
          <w:p w:rsidR="003E518B" w:rsidRDefault="003E518B" w:rsidP="000021CA">
            <w:pPr>
              <w:jc w:val="both"/>
            </w:pPr>
          </w:p>
          <w:p w:rsidR="003E518B" w:rsidRDefault="003E518B" w:rsidP="000021CA">
            <w:pPr>
              <w:jc w:val="both"/>
            </w:pPr>
          </w:p>
          <w:p w:rsidR="003E518B" w:rsidRDefault="003E518B" w:rsidP="000021CA">
            <w:pPr>
              <w:jc w:val="both"/>
            </w:pPr>
          </w:p>
          <w:p w:rsidR="003E518B" w:rsidRDefault="003E518B" w:rsidP="000021CA">
            <w:pPr>
              <w:jc w:val="both"/>
            </w:pPr>
          </w:p>
          <w:p w:rsidR="003E518B" w:rsidRDefault="003E518B" w:rsidP="000021CA">
            <w:pPr>
              <w:jc w:val="both"/>
            </w:pPr>
          </w:p>
          <w:p w:rsidR="003E518B" w:rsidRDefault="003E518B" w:rsidP="000021CA">
            <w:pPr>
              <w:jc w:val="both"/>
            </w:pPr>
          </w:p>
        </w:tc>
      </w:tr>
    </w:tbl>
    <w:p w:rsidR="003E518B" w:rsidRDefault="003E518B" w:rsidP="003E518B"/>
    <w:p w:rsidR="003E518B" w:rsidRDefault="003E518B" w:rsidP="003E518B"/>
    <w:p w:rsidR="008E2379" w:rsidRDefault="008E2379" w:rsidP="003E518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129"/>
      </w:tblGrid>
      <w:tr w:rsidR="003E518B" w:rsidTr="000021CA">
        <w:tc>
          <w:tcPr>
            <w:tcW w:w="6799" w:type="dxa"/>
            <w:vAlign w:val="center"/>
          </w:tcPr>
          <w:p w:rsidR="003E518B" w:rsidRDefault="003E518B" w:rsidP="000021CA">
            <w:pPr>
              <w:jc w:val="both"/>
            </w:pPr>
            <w:r w:rsidRPr="00777A96">
              <w:lastRenderedPageBreak/>
              <w:t xml:space="preserve">Jsme ochotni převzít dítě rovnou z porodnice </w:t>
            </w:r>
            <w:r>
              <w:t>ve smyslu</w:t>
            </w:r>
            <w:r w:rsidRPr="00777A96">
              <w:t xml:space="preserve"> § 823 </w:t>
            </w:r>
            <w:r>
              <w:t>zákona</w:t>
            </w:r>
            <w:r w:rsidRPr="00777A96">
              <w:t xml:space="preserve"> č. 89/2012 Sb.</w:t>
            </w:r>
            <w:r>
              <w:t>, občanský zákoník, ve znění pozdějších předpisů</w:t>
            </w:r>
            <w:r w:rsidRPr="00777A96">
              <w:t>:</w:t>
            </w:r>
          </w:p>
        </w:tc>
        <w:tc>
          <w:tcPr>
            <w:tcW w:w="1134" w:type="dxa"/>
            <w:vAlign w:val="center"/>
          </w:tcPr>
          <w:p w:rsidR="003E518B" w:rsidRDefault="003E518B" w:rsidP="000021CA">
            <w:pPr>
              <w:jc w:val="center"/>
            </w:pPr>
            <w:r>
              <w:t>ano</w:t>
            </w:r>
          </w:p>
        </w:tc>
        <w:tc>
          <w:tcPr>
            <w:tcW w:w="1129" w:type="dxa"/>
            <w:vAlign w:val="center"/>
          </w:tcPr>
          <w:p w:rsidR="003E518B" w:rsidRDefault="003E518B" w:rsidP="000021CA">
            <w:pPr>
              <w:jc w:val="center"/>
            </w:pPr>
            <w:r>
              <w:t>ne</w:t>
            </w:r>
          </w:p>
        </w:tc>
      </w:tr>
    </w:tbl>
    <w:p w:rsidR="003E518B" w:rsidRDefault="003E518B" w:rsidP="003E518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129"/>
      </w:tblGrid>
      <w:tr w:rsidR="003E518B" w:rsidTr="000021CA">
        <w:tc>
          <w:tcPr>
            <w:tcW w:w="6799" w:type="dxa"/>
            <w:vAlign w:val="center"/>
          </w:tcPr>
          <w:p w:rsidR="003E518B" w:rsidRDefault="003E518B" w:rsidP="000021CA">
            <w:pPr>
              <w:jc w:val="both"/>
            </w:pPr>
            <w:r>
              <w:t>Přejeme si ještě následnou konzultaci s psycholožkou KÚSK</w:t>
            </w:r>
          </w:p>
        </w:tc>
        <w:tc>
          <w:tcPr>
            <w:tcW w:w="1134" w:type="dxa"/>
            <w:vAlign w:val="center"/>
          </w:tcPr>
          <w:p w:rsidR="003E518B" w:rsidRDefault="003E518B" w:rsidP="000021CA">
            <w:pPr>
              <w:jc w:val="center"/>
            </w:pPr>
            <w:r>
              <w:t>ano</w:t>
            </w:r>
          </w:p>
        </w:tc>
        <w:tc>
          <w:tcPr>
            <w:tcW w:w="1129" w:type="dxa"/>
            <w:vAlign w:val="center"/>
          </w:tcPr>
          <w:p w:rsidR="003E518B" w:rsidRDefault="003E518B" w:rsidP="000021CA">
            <w:pPr>
              <w:jc w:val="center"/>
            </w:pPr>
            <w:r>
              <w:t>ne</w:t>
            </w:r>
          </w:p>
        </w:tc>
      </w:tr>
    </w:tbl>
    <w:p w:rsidR="003E518B" w:rsidRDefault="003E518B" w:rsidP="003E518B"/>
    <w:p w:rsidR="003E518B" w:rsidRDefault="003E518B" w:rsidP="003E518B">
      <w:r>
        <w:t>Dne: ………………………</w:t>
      </w:r>
    </w:p>
    <w:p w:rsidR="003E518B" w:rsidRDefault="003E518B" w:rsidP="003E518B"/>
    <w:p w:rsidR="003E518B" w:rsidRDefault="003E518B" w:rsidP="003E518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3CF1C2" wp14:editId="4A13968A">
                <wp:simplePos x="0" y="0"/>
                <wp:positionH relativeFrom="column">
                  <wp:posOffset>3332370</wp:posOffset>
                </wp:positionH>
                <wp:positionV relativeFrom="paragraph">
                  <wp:posOffset>155188</wp:posOffset>
                </wp:positionV>
                <wp:extent cx="1725433" cy="0"/>
                <wp:effectExtent l="0" t="0" r="27305" b="190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43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43C60" id="Přímá spojnice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4pt,12.2pt" to="398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82F7BC" wp14:editId="7766CBB3">
                <wp:simplePos x="0" y="0"/>
                <wp:positionH relativeFrom="column">
                  <wp:posOffset>826936</wp:posOffset>
                </wp:positionH>
                <wp:positionV relativeFrom="paragraph">
                  <wp:posOffset>162201</wp:posOffset>
                </wp:positionV>
                <wp:extent cx="1725433" cy="0"/>
                <wp:effectExtent l="0" t="0" r="27305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43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ACF07" id="Přímá spojnice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pt,12.75pt" to="200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" strokecolor="windowText" strokeweight=".5pt">
                <v:stroke joinstyle="miter"/>
              </v:line>
            </w:pict>
          </mc:Fallback>
        </mc:AlternateContent>
      </w:r>
    </w:p>
    <w:p w:rsidR="003E518B" w:rsidRDefault="003E518B" w:rsidP="003E518B">
      <w:r>
        <w:t xml:space="preserve">                                  podpis žadatelky                                              podpis žadatele</w:t>
      </w:r>
    </w:p>
    <w:p w:rsidR="003E518B" w:rsidRDefault="003E518B" w:rsidP="003E518B">
      <w:pPr>
        <w:rPr>
          <w:sz w:val="20"/>
          <w:szCs w:val="20"/>
        </w:rPr>
      </w:pPr>
    </w:p>
    <w:p w:rsidR="003E518B" w:rsidRDefault="003E518B" w:rsidP="003E518B">
      <w:pPr>
        <w:rPr>
          <w:sz w:val="20"/>
          <w:szCs w:val="20"/>
        </w:rPr>
      </w:pPr>
    </w:p>
    <w:p w:rsidR="003E518B" w:rsidRPr="00BB574B" w:rsidRDefault="003E518B" w:rsidP="003E518B">
      <w:pPr>
        <w:rPr>
          <w:sz w:val="20"/>
          <w:szCs w:val="20"/>
        </w:rPr>
      </w:pPr>
      <w:r>
        <w:rPr>
          <w:sz w:val="20"/>
          <w:szCs w:val="20"/>
        </w:rPr>
        <w:t>P</w:t>
      </w:r>
      <w:r w:rsidRPr="00BB574B">
        <w:rPr>
          <w:sz w:val="20"/>
          <w:szCs w:val="20"/>
        </w:rPr>
        <w:t>ozn:</w:t>
      </w:r>
    </w:p>
    <w:p w:rsidR="003E518B" w:rsidRPr="00BB574B" w:rsidRDefault="003E518B" w:rsidP="003E518B">
      <w:pPr>
        <w:rPr>
          <w:sz w:val="20"/>
          <w:szCs w:val="20"/>
        </w:rPr>
      </w:pPr>
      <w:r w:rsidRPr="00BB574B">
        <w:rPr>
          <w:sz w:val="20"/>
          <w:szCs w:val="20"/>
        </w:rPr>
        <w:t>Dotazník bude postoupen na oddělení sociálně-právní ochrany dětí Krajského úřadu Středočeského kraje.</w:t>
      </w:r>
    </w:p>
    <w:p w:rsidR="00F04B6B" w:rsidRDefault="00F04B6B" w:rsidP="00452A01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br w:type="page"/>
      </w:r>
    </w:p>
    <w:p w:rsidR="00F04B6B" w:rsidRDefault="00F04B6B" w:rsidP="00F04B6B">
      <w:pPr>
        <w:jc w:val="both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7456" behindDoc="0" locked="1" layoutInCell="0" allowOverlap="1" wp14:anchorId="2A7527E7" wp14:editId="6B88A3F4">
            <wp:simplePos x="0" y="0"/>
            <wp:positionH relativeFrom="margin">
              <wp:align>left</wp:align>
            </wp:positionH>
            <wp:positionV relativeFrom="topMargin">
              <wp:posOffset>709295</wp:posOffset>
            </wp:positionV>
            <wp:extent cx="3714750" cy="390525"/>
            <wp:effectExtent l="0" t="0" r="0" b="9525"/>
            <wp:wrapNone/>
            <wp:docPr id="13" name="Obrázek 13" descr="odborsocialnichv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dborsocialnichvec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B6B" w:rsidRDefault="00F04B6B" w:rsidP="00F04B6B">
      <w:pPr>
        <w:jc w:val="both"/>
      </w:pPr>
      <w:r>
        <w:t xml:space="preserve">Vážená paní žadatelko, </w:t>
      </w:r>
    </w:p>
    <w:p w:rsidR="00F04B6B" w:rsidRDefault="00F04B6B" w:rsidP="00F04B6B">
      <w:pPr>
        <w:jc w:val="both"/>
      </w:pPr>
      <w:r>
        <w:t>Vážený pane žadateli,</w:t>
      </w:r>
    </w:p>
    <w:p w:rsidR="00F04B6B" w:rsidRDefault="00F04B6B" w:rsidP="00F04B6B">
      <w:pPr>
        <w:jc w:val="both"/>
      </w:pPr>
    </w:p>
    <w:p w:rsidR="00F04B6B" w:rsidRDefault="00F04B6B" w:rsidP="00F04B6B">
      <w:pPr>
        <w:jc w:val="both"/>
      </w:pPr>
      <w:r>
        <w:t xml:space="preserve">během odborné přípravy jste byli seznámeni s problematikou péče, výchovy a specifickými potřebami dětí vyrůstajících mimo vlastní biologickou rodinu. Také jste měli možnost seznámit se s prostředím, v němž tyto děti žijí po ztrátě vlastního domova a současně sdílet zkušenosti těch, kteří již pěstouny nebo osvojiteli jsou, a porovnat je se svými vlastními zkušenostmi. </w:t>
      </w:r>
    </w:p>
    <w:p w:rsidR="00F04B6B" w:rsidRDefault="00F04B6B" w:rsidP="00F04B6B">
      <w:pPr>
        <w:jc w:val="both"/>
      </w:pPr>
    </w:p>
    <w:p w:rsidR="00F04B6B" w:rsidRDefault="00F04B6B" w:rsidP="00F04B6B">
      <w:pPr>
        <w:jc w:val="both"/>
      </w:pPr>
      <w:r>
        <w:t xml:space="preserve">Věříme, že nyní máte dostatek informací, abyste mohli sami za sebe odpovědět na otázky, týkající se Vašich představ o dítěti, které jste připraveni přijmout do své rodiny. Právo formulovat představy </w:t>
      </w:r>
      <w:r w:rsidR="00E9622B">
        <w:br/>
      </w:r>
      <w:r>
        <w:t>o dítěti úzce souvisí s naší snahou a potřebou nalézt dítěti prostředí, ve kterém bude láskyplně přijímáno, bude akceptováno pro svou jedinečnost i odlišnost, a kde budou respektovány jeho specifické potřeby. Naplnění představ o dítěti je dle našeho názoru významným faktorem pro prevenci rizik možného selhání náhradní rodinné péče v budoucnosti.</w:t>
      </w:r>
    </w:p>
    <w:p w:rsidR="00F04B6B" w:rsidRDefault="00F04B6B" w:rsidP="00F04B6B">
      <w:pPr>
        <w:jc w:val="both"/>
      </w:pPr>
    </w:p>
    <w:p w:rsidR="00F04B6B" w:rsidRDefault="00F04B6B" w:rsidP="00F04B6B">
      <w:pPr>
        <w:jc w:val="both"/>
      </w:pPr>
      <w:r>
        <w:t xml:space="preserve">Nabízíme Vám proto nyní možnost své představy o dítěti konkretizovat pomocí dotazníku, ve kterém uvádíme výčet nejčastějších specifik dětí, a současně vytváříme prostor uvést Vaše další představy </w:t>
      </w:r>
      <w:r w:rsidR="00E9622B">
        <w:br/>
      </w:r>
      <w:r>
        <w:t>o přijímaném dítěti.</w:t>
      </w:r>
    </w:p>
    <w:p w:rsidR="00F04B6B" w:rsidRDefault="00F04B6B" w:rsidP="00F04B6B">
      <w:pPr>
        <w:jc w:val="both"/>
      </w:pPr>
    </w:p>
    <w:p w:rsidR="00F04B6B" w:rsidRDefault="00F04B6B" w:rsidP="00F04B6B">
      <w:pPr>
        <w:jc w:val="both"/>
      </w:pPr>
      <w:r>
        <w:t>Největší část dotazníku je věnována zdravotní problematice dítěte, která bývá často tématem nejdiskutovanějším. Pro každého rodiče je přirozeně tím nejdůležitějším mít zdravé a zdravě se vyvíjející dítě. Je však důležité si zároveň připomenout, že nejen děti opuštěné vlastní rodinou se rodí s nějakým zdravotním problémem či specifickou potřebou. Děti bez možnosti vyrůstat ve své původní rodině doprovází na začátku někdy i poměrně složitý a těžký životní příběh matky, rodičů či celé rodiny. Je ale třeba zdůrazn</w:t>
      </w:r>
      <w:r w:rsidR="00E14C9E">
        <w:t xml:space="preserve">it, že všechny uvedené fyzické </w:t>
      </w:r>
      <w:r>
        <w:t xml:space="preserve">a psychické handicapy nebo rodinné problémy a patologie se netýkají jednoho konkrétního dítěte v celé šíři, kterou uvádíme v dotazníku. </w:t>
      </w:r>
    </w:p>
    <w:p w:rsidR="00F04B6B" w:rsidRDefault="00F04B6B" w:rsidP="00F04B6B">
      <w:pPr>
        <w:jc w:val="both"/>
      </w:pPr>
    </w:p>
    <w:p w:rsidR="00F04B6B" w:rsidRDefault="00F04B6B" w:rsidP="00F04B6B">
      <w:pPr>
        <w:jc w:val="both"/>
      </w:pPr>
      <w:r>
        <w:t>Chceme Vás ujistit, že Vaše představy o dítěti, které jste připraveni přijmout, můžete kdykoli v průběhu „čekání“ změnit či doplnit a pracovnice oddělení sociálně-právní ochrany dětí Krajského úřadu Středočeského kraje jsou připraveny Vám v tomto ohledu nabídnout potřebnou radu a vysvětlení.</w:t>
      </w:r>
    </w:p>
    <w:p w:rsidR="00F04B6B" w:rsidRDefault="00F04B6B" w:rsidP="00F04B6B">
      <w:pPr>
        <w:jc w:val="both"/>
      </w:pPr>
      <w:r>
        <w:t>Pokud budete u některých odpovědí váhat, jsme Vám po celou dobu k dispozici.</w:t>
      </w:r>
    </w:p>
    <w:p w:rsidR="00F04B6B" w:rsidRDefault="00F04B6B" w:rsidP="00F04B6B">
      <w:pPr>
        <w:jc w:val="both"/>
      </w:pPr>
      <w:r>
        <w:t xml:space="preserve">    </w:t>
      </w:r>
    </w:p>
    <w:p w:rsidR="00F04B6B" w:rsidRDefault="00F04B6B" w:rsidP="00F04B6B">
      <w:pPr>
        <w:jc w:val="both"/>
      </w:pPr>
      <w:r>
        <w:t>Děkujeme za spolupráci.</w:t>
      </w:r>
    </w:p>
    <w:p w:rsidR="00E14C9E" w:rsidRDefault="00E14C9E" w:rsidP="00F04B6B">
      <w:pPr>
        <w:jc w:val="both"/>
      </w:pPr>
    </w:p>
    <w:p w:rsidR="00F605AA" w:rsidRDefault="00F605AA" w:rsidP="00F605AA">
      <w:pPr>
        <w:jc w:val="both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80768" behindDoc="0" locked="1" layoutInCell="0" allowOverlap="1" wp14:anchorId="10193505" wp14:editId="3213C740">
            <wp:simplePos x="0" y="0"/>
            <wp:positionH relativeFrom="margin">
              <wp:posOffset>-28575</wp:posOffset>
            </wp:positionH>
            <wp:positionV relativeFrom="topMargin">
              <wp:posOffset>823595</wp:posOffset>
            </wp:positionV>
            <wp:extent cx="3714750" cy="390525"/>
            <wp:effectExtent l="0" t="0" r="0" b="9525"/>
            <wp:wrapNone/>
            <wp:docPr id="18" name="Obrázek 18" descr="odborsocialnichv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dborsocialnichvec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5AA" w:rsidRDefault="00F605AA" w:rsidP="00F605AA">
      <w:pPr>
        <w:jc w:val="both"/>
      </w:pPr>
    </w:p>
    <w:p w:rsidR="00F605AA" w:rsidRDefault="00F605AA" w:rsidP="00F605AA">
      <w:pPr>
        <w:jc w:val="both"/>
      </w:pPr>
    </w:p>
    <w:p w:rsidR="00F605AA" w:rsidRDefault="00F605AA" w:rsidP="00F605AA">
      <w:pPr>
        <w:jc w:val="both"/>
      </w:pPr>
    </w:p>
    <w:p w:rsidR="00F605AA" w:rsidRDefault="00F605AA" w:rsidP="00F605AA">
      <w:pPr>
        <w:jc w:val="center"/>
        <w:rPr>
          <w:sz w:val="32"/>
          <w:szCs w:val="32"/>
        </w:rPr>
      </w:pPr>
      <w:r w:rsidRPr="00083436">
        <w:rPr>
          <w:sz w:val="32"/>
          <w:szCs w:val="32"/>
        </w:rPr>
        <w:t xml:space="preserve">Dotazník představ </w:t>
      </w:r>
      <w:r>
        <w:rPr>
          <w:sz w:val="32"/>
          <w:szCs w:val="32"/>
        </w:rPr>
        <w:t>o přijímaném dítěti</w:t>
      </w:r>
    </w:p>
    <w:p w:rsidR="00F605AA" w:rsidRPr="00083436" w:rsidRDefault="00F605AA" w:rsidP="00F605AA">
      <w:pPr>
        <w:jc w:val="center"/>
        <w:rPr>
          <w:sz w:val="32"/>
          <w:szCs w:val="32"/>
        </w:rPr>
      </w:pPr>
      <w:r>
        <w:rPr>
          <w:sz w:val="32"/>
          <w:szCs w:val="32"/>
        </w:rPr>
        <w:t>žadatele o pěstounskou péči</w:t>
      </w:r>
    </w:p>
    <w:p w:rsidR="00F605AA" w:rsidRPr="00433745" w:rsidRDefault="00F605AA" w:rsidP="00F605AA"/>
    <w:p w:rsidR="00F605AA" w:rsidRDefault="00F605AA" w:rsidP="00F605AA"/>
    <w:p w:rsidR="00F605AA" w:rsidRDefault="00F605AA" w:rsidP="00F605AA"/>
    <w:p w:rsidR="00F605AA" w:rsidRDefault="00F605AA" w:rsidP="00F605A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CFB233" wp14:editId="29F4211A">
                <wp:simplePos x="0" y="0"/>
                <wp:positionH relativeFrom="column">
                  <wp:posOffset>1827502</wp:posOffset>
                </wp:positionH>
                <wp:positionV relativeFrom="paragraph">
                  <wp:posOffset>168579</wp:posOffset>
                </wp:positionV>
                <wp:extent cx="3784821" cy="0"/>
                <wp:effectExtent l="0" t="0" r="25400" b="1905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48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alpha val="92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9F1AC" id="Přímá spojnice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9pt,13.25pt" to="441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" strokecolor="black [3213]">
                <v:stroke opacity="60395f"/>
              </v:line>
            </w:pict>
          </mc:Fallback>
        </mc:AlternateContent>
      </w:r>
      <w:r>
        <w:t xml:space="preserve">Jméno a příjmení žadatele:      </w:t>
      </w:r>
    </w:p>
    <w:p w:rsidR="00F605AA" w:rsidRDefault="00F605AA" w:rsidP="00F605AA"/>
    <w:p w:rsidR="00F605AA" w:rsidRDefault="00F605AA" w:rsidP="00F605A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A69C5E" wp14:editId="33C98549">
                <wp:simplePos x="0" y="0"/>
                <wp:positionH relativeFrom="column">
                  <wp:posOffset>1827502</wp:posOffset>
                </wp:positionH>
                <wp:positionV relativeFrom="paragraph">
                  <wp:posOffset>168579</wp:posOffset>
                </wp:positionV>
                <wp:extent cx="3784821" cy="0"/>
                <wp:effectExtent l="0" t="0" r="25400" b="1905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482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alpha val="92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3B3966" id="Přímá spojnice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9pt,13.25pt" to="441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" strokecolor="windowText" strokeweight=".5pt">
                <v:stroke opacity="60395f" joinstyle="miter"/>
              </v:line>
            </w:pict>
          </mc:Fallback>
        </mc:AlternateContent>
      </w:r>
      <w:r>
        <w:t xml:space="preserve">Jméno a příjmení žadatele: </w:t>
      </w:r>
    </w:p>
    <w:p w:rsidR="00F605AA" w:rsidRDefault="00F605AA" w:rsidP="00F605AA"/>
    <w:p w:rsidR="00F605AA" w:rsidRPr="0024344C" w:rsidRDefault="00F605AA" w:rsidP="00F605AA">
      <w:pPr>
        <w:jc w:val="right"/>
        <w:rPr>
          <w:sz w:val="16"/>
          <w:szCs w:val="16"/>
        </w:rPr>
      </w:pPr>
      <w:r w:rsidRPr="0024344C">
        <w:rPr>
          <w:sz w:val="16"/>
          <w:szCs w:val="16"/>
        </w:rPr>
        <w:t xml:space="preserve">*) </w:t>
      </w:r>
      <w:r>
        <w:rPr>
          <w:sz w:val="16"/>
          <w:szCs w:val="16"/>
        </w:rPr>
        <w:t>nehodící se škrtněte</w:t>
      </w:r>
    </w:p>
    <w:p w:rsidR="00F605AA" w:rsidRDefault="00F605AA" w:rsidP="00F605AA">
      <w:r>
        <w:t>Pohlaví dítěte *)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1417"/>
        <w:gridCol w:w="1381"/>
        <w:gridCol w:w="1449"/>
      </w:tblGrid>
      <w:tr w:rsidR="00F605AA" w:rsidTr="000021CA">
        <w:tc>
          <w:tcPr>
            <w:tcW w:w="4815" w:type="dxa"/>
            <w:vAlign w:val="center"/>
          </w:tcPr>
          <w:p w:rsidR="00F605AA" w:rsidRDefault="00F605AA" w:rsidP="000021CA">
            <w:r>
              <w:t>Jsem/e připraven/i přijmout dítě pohlaví</w:t>
            </w:r>
          </w:p>
        </w:tc>
        <w:tc>
          <w:tcPr>
            <w:tcW w:w="1417" w:type="dxa"/>
            <w:vAlign w:val="center"/>
          </w:tcPr>
          <w:p w:rsidR="00F605AA" w:rsidRDefault="00F605AA" w:rsidP="000021CA">
            <w:pPr>
              <w:jc w:val="center"/>
            </w:pPr>
            <w:r>
              <w:t>ženského</w:t>
            </w:r>
          </w:p>
        </w:tc>
        <w:tc>
          <w:tcPr>
            <w:tcW w:w="1381" w:type="dxa"/>
            <w:vAlign w:val="center"/>
          </w:tcPr>
          <w:p w:rsidR="00F605AA" w:rsidRDefault="00F605AA" w:rsidP="000021CA">
            <w:pPr>
              <w:jc w:val="center"/>
            </w:pPr>
            <w:r>
              <w:t>mužského</w:t>
            </w:r>
          </w:p>
        </w:tc>
        <w:tc>
          <w:tcPr>
            <w:tcW w:w="1449" w:type="dxa"/>
            <w:vAlign w:val="center"/>
          </w:tcPr>
          <w:p w:rsidR="00F605AA" w:rsidRDefault="00F605AA" w:rsidP="000021CA">
            <w:pPr>
              <w:jc w:val="center"/>
            </w:pPr>
            <w:r>
              <w:t>nerozhoduje</w:t>
            </w:r>
          </w:p>
        </w:tc>
      </w:tr>
    </w:tbl>
    <w:p w:rsidR="00F605AA" w:rsidRDefault="00F605AA" w:rsidP="00F605AA"/>
    <w:p w:rsidR="00F605AA" w:rsidRDefault="00F605AA" w:rsidP="00F605AA">
      <w:r>
        <w:t>Etnická příslušnost dítěte *)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1381"/>
        <w:gridCol w:w="1449"/>
      </w:tblGrid>
      <w:tr w:rsidR="00F605AA" w:rsidTr="000021CA">
        <w:tc>
          <w:tcPr>
            <w:tcW w:w="6232" w:type="dxa"/>
            <w:vAlign w:val="center"/>
          </w:tcPr>
          <w:p w:rsidR="00F605AA" w:rsidRDefault="00F605AA" w:rsidP="000021CA">
            <w:pPr>
              <w:jc w:val="both"/>
            </w:pPr>
            <w:r>
              <w:t>Jsem/e připraven/i přijmout dítě jiného než majoritního etnika</w:t>
            </w:r>
          </w:p>
        </w:tc>
        <w:tc>
          <w:tcPr>
            <w:tcW w:w="1381" w:type="dxa"/>
            <w:vAlign w:val="center"/>
          </w:tcPr>
          <w:p w:rsidR="00F605AA" w:rsidRDefault="00F605AA" w:rsidP="000021CA">
            <w:pPr>
              <w:jc w:val="center"/>
            </w:pPr>
            <w:r>
              <w:t>ano</w:t>
            </w:r>
          </w:p>
        </w:tc>
        <w:tc>
          <w:tcPr>
            <w:tcW w:w="1449" w:type="dxa"/>
            <w:vAlign w:val="center"/>
          </w:tcPr>
          <w:p w:rsidR="00F605AA" w:rsidRDefault="00F605AA" w:rsidP="000021CA">
            <w:pPr>
              <w:jc w:val="center"/>
            </w:pPr>
            <w:r>
              <w:t>ne</w:t>
            </w:r>
          </w:p>
        </w:tc>
      </w:tr>
      <w:tr w:rsidR="00F605AA" w:rsidTr="000021CA">
        <w:tc>
          <w:tcPr>
            <w:tcW w:w="9062" w:type="dxa"/>
            <w:gridSpan w:val="3"/>
            <w:vAlign w:val="center"/>
          </w:tcPr>
          <w:p w:rsidR="00F605AA" w:rsidRDefault="00F605AA" w:rsidP="000021CA">
            <w:pPr>
              <w:jc w:val="both"/>
            </w:pPr>
            <w:r>
              <w:t>V případě, že ano, uveďte jakého:</w:t>
            </w:r>
          </w:p>
          <w:p w:rsidR="00F605AA" w:rsidRDefault="00F605AA" w:rsidP="000021CA">
            <w:pPr>
              <w:jc w:val="both"/>
            </w:pPr>
          </w:p>
        </w:tc>
      </w:tr>
    </w:tbl>
    <w:p w:rsidR="00F605AA" w:rsidRDefault="00F605AA" w:rsidP="00F605AA"/>
    <w:p w:rsidR="00F605AA" w:rsidRDefault="00F605AA" w:rsidP="00F605AA">
      <w:r>
        <w:t>Věk dítěte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1415"/>
        <w:gridCol w:w="1416"/>
        <w:gridCol w:w="1416"/>
      </w:tblGrid>
      <w:tr w:rsidR="00F605AA" w:rsidTr="000021CA">
        <w:tc>
          <w:tcPr>
            <w:tcW w:w="4815" w:type="dxa"/>
            <w:vAlign w:val="center"/>
          </w:tcPr>
          <w:p w:rsidR="00F605AA" w:rsidRDefault="00F605AA" w:rsidP="000021CA">
            <w:pPr>
              <w:jc w:val="both"/>
            </w:pPr>
            <w:r>
              <w:t xml:space="preserve">Jsem/e připraven/i přijmout dítě ve věku od </w:t>
            </w:r>
          </w:p>
        </w:tc>
        <w:tc>
          <w:tcPr>
            <w:tcW w:w="1415" w:type="dxa"/>
            <w:vAlign w:val="center"/>
          </w:tcPr>
          <w:p w:rsidR="00F605AA" w:rsidRDefault="00F605AA" w:rsidP="000021CA">
            <w:pPr>
              <w:jc w:val="center"/>
            </w:pPr>
          </w:p>
        </w:tc>
        <w:tc>
          <w:tcPr>
            <w:tcW w:w="1416" w:type="dxa"/>
            <w:vAlign w:val="center"/>
          </w:tcPr>
          <w:p w:rsidR="00F605AA" w:rsidRDefault="00F605AA" w:rsidP="000021CA">
            <w:pPr>
              <w:jc w:val="center"/>
            </w:pPr>
            <w:r>
              <w:t>do</w:t>
            </w:r>
          </w:p>
        </w:tc>
        <w:tc>
          <w:tcPr>
            <w:tcW w:w="1416" w:type="dxa"/>
            <w:vAlign w:val="center"/>
          </w:tcPr>
          <w:p w:rsidR="00F605AA" w:rsidRDefault="00F605AA" w:rsidP="000021CA">
            <w:pPr>
              <w:jc w:val="center"/>
            </w:pPr>
          </w:p>
        </w:tc>
      </w:tr>
    </w:tbl>
    <w:p w:rsidR="00F605AA" w:rsidRDefault="00F605AA" w:rsidP="00F605AA"/>
    <w:p w:rsidR="00F605AA" w:rsidRDefault="00F605AA" w:rsidP="00F605AA">
      <w:r>
        <w:t>Počet přijímaných dětí *)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1417"/>
        <w:gridCol w:w="1418"/>
        <w:gridCol w:w="1412"/>
      </w:tblGrid>
      <w:tr w:rsidR="00F605AA" w:rsidTr="000021CA">
        <w:tc>
          <w:tcPr>
            <w:tcW w:w="4815" w:type="dxa"/>
            <w:vAlign w:val="center"/>
          </w:tcPr>
          <w:p w:rsidR="00F605AA" w:rsidRDefault="00F605AA" w:rsidP="000021CA">
            <w:pPr>
              <w:jc w:val="both"/>
            </w:pPr>
            <w:r>
              <w:t xml:space="preserve">Jsem/e připraven/i aktuálně přijmout  </w:t>
            </w:r>
          </w:p>
        </w:tc>
        <w:tc>
          <w:tcPr>
            <w:tcW w:w="1417" w:type="dxa"/>
            <w:vAlign w:val="center"/>
          </w:tcPr>
          <w:p w:rsidR="00F605AA" w:rsidRDefault="00F605AA" w:rsidP="000021CA">
            <w:pPr>
              <w:jc w:val="center"/>
            </w:pPr>
            <w:r>
              <w:t>1 dítě</w:t>
            </w:r>
          </w:p>
        </w:tc>
        <w:tc>
          <w:tcPr>
            <w:tcW w:w="1418" w:type="dxa"/>
            <w:vAlign w:val="center"/>
          </w:tcPr>
          <w:p w:rsidR="00F605AA" w:rsidRDefault="00F605AA" w:rsidP="000021CA">
            <w:pPr>
              <w:jc w:val="center"/>
            </w:pPr>
            <w:r>
              <w:t>2 děti</w:t>
            </w:r>
          </w:p>
        </w:tc>
        <w:tc>
          <w:tcPr>
            <w:tcW w:w="1412" w:type="dxa"/>
            <w:vAlign w:val="center"/>
          </w:tcPr>
          <w:p w:rsidR="00F605AA" w:rsidRDefault="00F605AA" w:rsidP="000021CA">
            <w:pPr>
              <w:jc w:val="center"/>
            </w:pPr>
            <w:r>
              <w:t>3 a více dětí</w:t>
            </w:r>
          </w:p>
        </w:tc>
      </w:tr>
      <w:tr w:rsidR="00F605AA" w:rsidTr="000021CA">
        <w:tc>
          <w:tcPr>
            <w:tcW w:w="6232" w:type="dxa"/>
            <w:gridSpan w:val="2"/>
            <w:vAlign w:val="center"/>
          </w:tcPr>
          <w:p w:rsidR="00F605AA" w:rsidRDefault="00F605AA" w:rsidP="000021CA">
            <w:pPr>
              <w:jc w:val="both"/>
            </w:pPr>
            <w:r>
              <w:t>Jsem/e připraven/i přijmout sourozence</w:t>
            </w:r>
          </w:p>
        </w:tc>
        <w:tc>
          <w:tcPr>
            <w:tcW w:w="1418" w:type="dxa"/>
            <w:vAlign w:val="center"/>
          </w:tcPr>
          <w:p w:rsidR="00F605AA" w:rsidRDefault="00F605AA" w:rsidP="000021CA">
            <w:pPr>
              <w:jc w:val="center"/>
            </w:pPr>
            <w:r>
              <w:t>ano</w:t>
            </w:r>
          </w:p>
        </w:tc>
        <w:tc>
          <w:tcPr>
            <w:tcW w:w="1412" w:type="dxa"/>
            <w:vAlign w:val="center"/>
          </w:tcPr>
          <w:p w:rsidR="00F605AA" w:rsidRDefault="00F605AA" w:rsidP="000021CA">
            <w:pPr>
              <w:jc w:val="center"/>
            </w:pPr>
            <w:r>
              <w:t>ne</w:t>
            </w:r>
          </w:p>
        </w:tc>
      </w:tr>
      <w:tr w:rsidR="00F605AA" w:rsidTr="000021CA">
        <w:tc>
          <w:tcPr>
            <w:tcW w:w="6232" w:type="dxa"/>
            <w:gridSpan w:val="2"/>
            <w:vAlign w:val="center"/>
          </w:tcPr>
          <w:p w:rsidR="00F605AA" w:rsidRDefault="00F605AA" w:rsidP="000021CA">
            <w:pPr>
              <w:jc w:val="both"/>
            </w:pPr>
            <w:r>
              <w:t>V případě, že ano, uveďte horní hranici věku nejstaršího dítěte:</w:t>
            </w:r>
          </w:p>
        </w:tc>
        <w:tc>
          <w:tcPr>
            <w:tcW w:w="2830" w:type="dxa"/>
            <w:gridSpan w:val="2"/>
            <w:vAlign w:val="center"/>
          </w:tcPr>
          <w:p w:rsidR="00F605AA" w:rsidRDefault="00F605AA" w:rsidP="000021CA">
            <w:pPr>
              <w:jc w:val="both"/>
            </w:pPr>
          </w:p>
        </w:tc>
      </w:tr>
      <w:tr w:rsidR="00F605AA" w:rsidTr="000021CA">
        <w:tc>
          <w:tcPr>
            <w:tcW w:w="6232" w:type="dxa"/>
            <w:gridSpan w:val="2"/>
            <w:vAlign w:val="center"/>
          </w:tcPr>
          <w:p w:rsidR="00F605AA" w:rsidRDefault="00F605AA" w:rsidP="000021CA">
            <w:pPr>
              <w:jc w:val="both"/>
            </w:pPr>
            <w:r>
              <w:t>Jsem/e připraven/i přijmout dvojčata</w:t>
            </w:r>
          </w:p>
        </w:tc>
        <w:tc>
          <w:tcPr>
            <w:tcW w:w="1418" w:type="dxa"/>
            <w:vAlign w:val="center"/>
          </w:tcPr>
          <w:p w:rsidR="00F605AA" w:rsidRDefault="00F605AA" w:rsidP="000021CA">
            <w:pPr>
              <w:jc w:val="center"/>
            </w:pPr>
            <w:r>
              <w:t>ano</w:t>
            </w:r>
          </w:p>
        </w:tc>
        <w:tc>
          <w:tcPr>
            <w:tcW w:w="1412" w:type="dxa"/>
            <w:vAlign w:val="center"/>
          </w:tcPr>
          <w:p w:rsidR="00F605AA" w:rsidRDefault="00F605AA" w:rsidP="000021CA">
            <w:pPr>
              <w:jc w:val="center"/>
            </w:pPr>
            <w:r>
              <w:t>ne</w:t>
            </w:r>
          </w:p>
        </w:tc>
      </w:tr>
    </w:tbl>
    <w:p w:rsidR="00F605AA" w:rsidRDefault="00F605AA" w:rsidP="00F605AA"/>
    <w:p w:rsidR="00F605AA" w:rsidRDefault="00F605AA" w:rsidP="00F605AA">
      <w:r>
        <w:lastRenderedPageBreak/>
        <w:t>Specifické potřeby dítěte *)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1381"/>
        <w:gridCol w:w="1449"/>
      </w:tblGrid>
      <w:tr w:rsidR="00F605AA" w:rsidTr="000021CA">
        <w:tc>
          <w:tcPr>
            <w:tcW w:w="6232" w:type="dxa"/>
            <w:vAlign w:val="center"/>
          </w:tcPr>
          <w:p w:rsidR="00F605AA" w:rsidRDefault="00F605AA" w:rsidP="000021CA">
            <w:pPr>
              <w:jc w:val="both"/>
            </w:pPr>
            <w:r>
              <w:t>Jsem/e připraven/i přijmout dítě se specifickými potřebami</w:t>
            </w:r>
          </w:p>
        </w:tc>
        <w:tc>
          <w:tcPr>
            <w:tcW w:w="1381" w:type="dxa"/>
            <w:vAlign w:val="center"/>
          </w:tcPr>
          <w:p w:rsidR="00F605AA" w:rsidRDefault="00F605AA" w:rsidP="000021CA">
            <w:pPr>
              <w:jc w:val="center"/>
            </w:pPr>
            <w:r>
              <w:t>ano</w:t>
            </w:r>
          </w:p>
        </w:tc>
        <w:tc>
          <w:tcPr>
            <w:tcW w:w="1449" w:type="dxa"/>
            <w:vAlign w:val="center"/>
          </w:tcPr>
          <w:p w:rsidR="00F605AA" w:rsidRDefault="00F605AA" w:rsidP="000021CA">
            <w:pPr>
              <w:jc w:val="center"/>
            </w:pPr>
            <w:r>
              <w:t>ne</w:t>
            </w:r>
          </w:p>
        </w:tc>
      </w:tr>
    </w:tbl>
    <w:p w:rsidR="00F605AA" w:rsidRDefault="00F605AA" w:rsidP="00F605AA"/>
    <w:p w:rsidR="00F605AA" w:rsidRDefault="00F605AA" w:rsidP="00F605AA">
      <w:r>
        <w:t>Specifické potřeby dítěte – psychická onemocnění a neurovývojové poruchy *)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1381"/>
        <w:gridCol w:w="1449"/>
      </w:tblGrid>
      <w:tr w:rsidR="00F605AA" w:rsidTr="000021CA">
        <w:tc>
          <w:tcPr>
            <w:tcW w:w="6232" w:type="dxa"/>
            <w:vAlign w:val="center"/>
          </w:tcPr>
          <w:p w:rsidR="00F605AA" w:rsidRDefault="00F605AA" w:rsidP="000021CA">
            <w:r>
              <w:t>Poruchy spánku, děti neklidné</w:t>
            </w:r>
          </w:p>
        </w:tc>
        <w:tc>
          <w:tcPr>
            <w:tcW w:w="1381" w:type="dxa"/>
            <w:vAlign w:val="center"/>
          </w:tcPr>
          <w:p w:rsidR="00F605AA" w:rsidRDefault="00F605AA" w:rsidP="000021CA">
            <w:pPr>
              <w:jc w:val="center"/>
            </w:pPr>
            <w:r>
              <w:t>ano</w:t>
            </w:r>
          </w:p>
        </w:tc>
        <w:tc>
          <w:tcPr>
            <w:tcW w:w="1449" w:type="dxa"/>
            <w:vAlign w:val="center"/>
          </w:tcPr>
          <w:p w:rsidR="00F605AA" w:rsidRDefault="00F605AA" w:rsidP="000021CA">
            <w:pPr>
              <w:jc w:val="center"/>
            </w:pPr>
            <w:r>
              <w:t>ne</w:t>
            </w:r>
          </w:p>
        </w:tc>
      </w:tr>
      <w:tr w:rsidR="00F605AA" w:rsidTr="000021CA">
        <w:tc>
          <w:tcPr>
            <w:tcW w:w="6232" w:type="dxa"/>
            <w:vAlign w:val="center"/>
          </w:tcPr>
          <w:p w:rsidR="00F605AA" w:rsidRDefault="00F605AA" w:rsidP="000021CA">
            <w:r>
              <w:t>Epilepsie</w:t>
            </w:r>
          </w:p>
        </w:tc>
        <w:tc>
          <w:tcPr>
            <w:tcW w:w="1381" w:type="dxa"/>
            <w:vAlign w:val="center"/>
          </w:tcPr>
          <w:p w:rsidR="00F605AA" w:rsidRDefault="00F605AA" w:rsidP="000021CA">
            <w:pPr>
              <w:jc w:val="center"/>
            </w:pPr>
            <w:r>
              <w:t>ano</w:t>
            </w:r>
          </w:p>
        </w:tc>
        <w:tc>
          <w:tcPr>
            <w:tcW w:w="1449" w:type="dxa"/>
            <w:vAlign w:val="center"/>
          </w:tcPr>
          <w:p w:rsidR="00F605AA" w:rsidRDefault="00F605AA" w:rsidP="000021CA">
            <w:pPr>
              <w:jc w:val="center"/>
            </w:pPr>
            <w:r>
              <w:t>ne</w:t>
            </w:r>
          </w:p>
        </w:tc>
      </w:tr>
      <w:tr w:rsidR="00F605AA" w:rsidTr="000021CA">
        <w:tc>
          <w:tcPr>
            <w:tcW w:w="9062" w:type="dxa"/>
            <w:gridSpan w:val="3"/>
            <w:vAlign w:val="center"/>
          </w:tcPr>
          <w:p w:rsidR="00F605AA" w:rsidRDefault="00F605AA" w:rsidP="000021CA">
            <w:pPr>
              <w:jc w:val="both"/>
            </w:pPr>
            <w:r>
              <w:t>V případě potřeby, uveďte další:</w:t>
            </w:r>
          </w:p>
          <w:p w:rsidR="00F605AA" w:rsidRDefault="00F605AA" w:rsidP="000021CA">
            <w:pPr>
              <w:jc w:val="both"/>
            </w:pPr>
          </w:p>
          <w:p w:rsidR="00F605AA" w:rsidRDefault="00F605AA" w:rsidP="000021CA">
            <w:pPr>
              <w:jc w:val="both"/>
            </w:pPr>
          </w:p>
          <w:p w:rsidR="00F605AA" w:rsidRDefault="00F605AA" w:rsidP="000021CA">
            <w:pPr>
              <w:jc w:val="both"/>
            </w:pPr>
          </w:p>
        </w:tc>
      </w:tr>
    </w:tbl>
    <w:p w:rsidR="00F605AA" w:rsidRDefault="00F605AA" w:rsidP="00F605AA"/>
    <w:p w:rsidR="00F605AA" w:rsidRDefault="00F605AA" w:rsidP="00F605AA">
      <w:r>
        <w:t>Specifické potřeby dítěte – fyzická onemocnění a tělesné vady *)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129"/>
      </w:tblGrid>
      <w:tr w:rsidR="00F605AA" w:rsidTr="000021CA">
        <w:tc>
          <w:tcPr>
            <w:tcW w:w="6799" w:type="dxa"/>
            <w:vAlign w:val="center"/>
          </w:tcPr>
          <w:p w:rsidR="00F605AA" w:rsidRDefault="00F605AA" w:rsidP="000021CA">
            <w:r>
              <w:t>Alergie</w:t>
            </w:r>
          </w:p>
        </w:tc>
        <w:tc>
          <w:tcPr>
            <w:tcW w:w="1134" w:type="dxa"/>
            <w:vAlign w:val="center"/>
          </w:tcPr>
          <w:p w:rsidR="00F605AA" w:rsidRDefault="00F605AA" w:rsidP="000021CA">
            <w:pPr>
              <w:jc w:val="center"/>
            </w:pPr>
            <w:r>
              <w:t>ano</w:t>
            </w:r>
          </w:p>
        </w:tc>
        <w:tc>
          <w:tcPr>
            <w:tcW w:w="1129" w:type="dxa"/>
            <w:vAlign w:val="center"/>
          </w:tcPr>
          <w:p w:rsidR="00F605AA" w:rsidRDefault="00F605AA" w:rsidP="000021CA">
            <w:pPr>
              <w:jc w:val="center"/>
            </w:pPr>
            <w:r>
              <w:t>ne</w:t>
            </w:r>
          </w:p>
        </w:tc>
      </w:tr>
      <w:tr w:rsidR="00F605AA" w:rsidTr="000021CA">
        <w:tc>
          <w:tcPr>
            <w:tcW w:w="6799" w:type="dxa"/>
            <w:vAlign w:val="center"/>
          </w:tcPr>
          <w:p w:rsidR="00F605AA" w:rsidRDefault="00F605AA" w:rsidP="000021CA">
            <w:r>
              <w:t>Kožní onemocnění</w:t>
            </w:r>
          </w:p>
        </w:tc>
        <w:tc>
          <w:tcPr>
            <w:tcW w:w="1134" w:type="dxa"/>
            <w:vAlign w:val="center"/>
          </w:tcPr>
          <w:p w:rsidR="00F605AA" w:rsidRDefault="00F605AA" w:rsidP="000021CA">
            <w:pPr>
              <w:jc w:val="center"/>
            </w:pPr>
            <w:r>
              <w:t>ano</w:t>
            </w:r>
          </w:p>
        </w:tc>
        <w:tc>
          <w:tcPr>
            <w:tcW w:w="1129" w:type="dxa"/>
            <w:vAlign w:val="center"/>
          </w:tcPr>
          <w:p w:rsidR="00F605AA" w:rsidRDefault="00F605AA" w:rsidP="000021CA">
            <w:pPr>
              <w:jc w:val="center"/>
            </w:pPr>
            <w:r>
              <w:t>ne</w:t>
            </w:r>
          </w:p>
        </w:tc>
      </w:tr>
      <w:tr w:rsidR="00F605AA" w:rsidTr="000021CA">
        <w:tc>
          <w:tcPr>
            <w:tcW w:w="6799" w:type="dxa"/>
            <w:vAlign w:val="center"/>
          </w:tcPr>
          <w:p w:rsidR="00F605AA" w:rsidRDefault="00F605AA" w:rsidP="000021CA">
            <w:r>
              <w:t xml:space="preserve">Ortopedické vady </w:t>
            </w:r>
          </w:p>
        </w:tc>
        <w:tc>
          <w:tcPr>
            <w:tcW w:w="1134" w:type="dxa"/>
            <w:vAlign w:val="center"/>
          </w:tcPr>
          <w:p w:rsidR="00F605AA" w:rsidRDefault="00F605AA" w:rsidP="000021CA">
            <w:pPr>
              <w:jc w:val="center"/>
            </w:pPr>
            <w:r>
              <w:t>ano</w:t>
            </w:r>
          </w:p>
        </w:tc>
        <w:tc>
          <w:tcPr>
            <w:tcW w:w="1129" w:type="dxa"/>
            <w:vAlign w:val="center"/>
          </w:tcPr>
          <w:p w:rsidR="00F605AA" w:rsidRDefault="00F605AA" w:rsidP="000021CA">
            <w:pPr>
              <w:jc w:val="center"/>
            </w:pPr>
            <w:r>
              <w:t>ne</w:t>
            </w:r>
          </w:p>
        </w:tc>
      </w:tr>
      <w:tr w:rsidR="00F605AA" w:rsidTr="000021CA">
        <w:tc>
          <w:tcPr>
            <w:tcW w:w="6799" w:type="dxa"/>
            <w:vAlign w:val="center"/>
          </w:tcPr>
          <w:p w:rsidR="00F605AA" w:rsidRDefault="00F605AA" w:rsidP="000021CA">
            <w:r>
              <w:t xml:space="preserve">Oční vady </w:t>
            </w:r>
          </w:p>
        </w:tc>
        <w:tc>
          <w:tcPr>
            <w:tcW w:w="1134" w:type="dxa"/>
            <w:vAlign w:val="center"/>
          </w:tcPr>
          <w:p w:rsidR="00F605AA" w:rsidRDefault="00F605AA" w:rsidP="000021CA">
            <w:pPr>
              <w:jc w:val="center"/>
            </w:pPr>
            <w:r>
              <w:t>ano</w:t>
            </w:r>
          </w:p>
        </w:tc>
        <w:tc>
          <w:tcPr>
            <w:tcW w:w="1129" w:type="dxa"/>
            <w:vAlign w:val="center"/>
          </w:tcPr>
          <w:p w:rsidR="00F605AA" w:rsidRDefault="00F605AA" w:rsidP="000021CA">
            <w:pPr>
              <w:jc w:val="center"/>
            </w:pPr>
            <w:r>
              <w:t>ne</w:t>
            </w:r>
          </w:p>
        </w:tc>
      </w:tr>
      <w:tr w:rsidR="00F605AA" w:rsidTr="000021CA">
        <w:tc>
          <w:tcPr>
            <w:tcW w:w="6799" w:type="dxa"/>
            <w:vAlign w:val="center"/>
          </w:tcPr>
          <w:p w:rsidR="00F605AA" w:rsidRDefault="00F605AA" w:rsidP="000021CA">
            <w:r>
              <w:t xml:space="preserve">Sluchové vady </w:t>
            </w:r>
          </w:p>
        </w:tc>
        <w:tc>
          <w:tcPr>
            <w:tcW w:w="1134" w:type="dxa"/>
            <w:vAlign w:val="center"/>
          </w:tcPr>
          <w:p w:rsidR="00F605AA" w:rsidRDefault="00F605AA" w:rsidP="000021CA">
            <w:pPr>
              <w:jc w:val="center"/>
            </w:pPr>
            <w:r>
              <w:t>ano</w:t>
            </w:r>
          </w:p>
        </w:tc>
        <w:tc>
          <w:tcPr>
            <w:tcW w:w="1129" w:type="dxa"/>
            <w:vAlign w:val="center"/>
          </w:tcPr>
          <w:p w:rsidR="00F605AA" w:rsidRDefault="00F605AA" w:rsidP="000021CA">
            <w:pPr>
              <w:jc w:val="center"/>
            </w:pPr>
            <w:r>
              <w:t>ne</w:t>
            </w:r>
          </w:p>
        </w:tc>
      </w:tr>
      <w:tr w:rsidR="00F605AA" w:rsidTr="000021CA">
        <w:tc>
          <w:tcPr>
            <w:tcW w:w="6799" w:type="dxa"/>
            <w:vAlign w:val="center"/>
          </w:tcPr>
          <w:p w:rsidR="00F605AA" w:rsidRDefault="00F605AA" w:rsidP="000021CA">
            <w:r>
              <w:t xml:space="preserve">Vady řeči </w:t>
            </w:r>
          </w:p>
        </w:tc>
        <w:tc>
          <w:tcPr>
            <w:tcW w:w="1134" w:type="dxa"/>
            <w:vAlign w:val="center"/>
          </w:tcPr>
          <w:p w:rsidR="00F605AA" w:rsidRDefault="00F605AA" w:rsidP="000021CA">
            <w:pPr>
              <w:jc w:val="center"/>
            </w:pPr>
            <w:r>
              <w:t>ano</w:t>
            </w:r>
          </w:p>
        </w:tc>
        <w:tc>
          <w:tcPr>
            <w:tcW w:w="1129" w:type="dxa"/>
            <w:vAlign w:val="center"/>
          </w:tcPr>
          <w:p w:rsidR="00F605AA" w:rsidRDefault="00F605AA" w:rsidP="000021CA">
            <w:pPr>
              <w:jc w:val="center"/>
            </w:pPr>
            <w:r>
              <w:t>ne</w:t>
            </w:r>
          </w:p>
        </w:tc>
      </w:tr>
      <w:tr w:rsidR="00F605AA" w:rsidTr="000021CA">
        <w:tc>
          <w:tcPr>
            <w:tcW w:w="6799" w:type="dxa"/>
            <w:vAlign w:val="center"/>
          </w:tcPr>
          <w:p w:rsidR="00F605AA" w:rsidRDefault="00F605AA" w:rsidP="000021CA">
            <w:r>
              <w:t>Diabetes mellitus</w:t>
            </w:r>
          </w:p>
        </w:tc>
        <w:tc>
          <w:tcPr>
            <w:tcW w:w="1134" w:type="dxa"/>
            <w:vAlign w:val="center"/>
          </w:tcPr>
          <w:p w:rsidR="00F605AA" w:rsidRDefault="00F605AA" w:rsidP="000021CA">
            <w:pPr>
              <w:jc w:val="center"/>
            </w:pPr>
            <w:r>
              <w:t>ano</w:t>
            </w:r>
          </w:p>
        </w:tc>
        <w:tc>
          <w:tcPr>
            <w:tcW w:w="1129" w:type="dxa"/>
            <w:vAlign w:val="center"/>
          </w:tcPr>
          <w:p w:rsidR="00F605AA" w:rsidRDefault="00F605AA" w:rsidP="000021CA">
            <w:pPr>
              <w:jc w:val="center"/>
            </w:pPr>
            <w:r>
              <w:t>ne</w:t>
            </w:r>
          </w:p>
        </w:tc>
      </w:tr>
    </w:tbl>
    <w:p w:rsidR="00F605AA" w:rsidRDefault="00F605AA" w:rsidP="00F605AA"/>
    <w:p w:rsidR="00F605AA" w:rsidRDefault="00F605AA" w:rsidP="00F605AA">
      <w:r>
        <w:t>Dítě sledované v odborné ambulanci *)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129"/>
      </w:tblGrid>
      <w:tr w:rsidR="00F605AA" w:rsidTr="000021CA">
        <w:tc>
          <w:tcPr>
            <w:tcW w:w="6799" w:type="dxa"/>
            <w:vAlign w:val="center"/>
          </w:tcPr>
          <w:p w:rsidR="00F605AA" w:rsidRDefault="00F605AA" w:rsidP="000021CA">
            <w:r>
              <w:t xml:space="preserve">Kardiologie </w:t>
            </w:r>
          </w:p>
        </w:tc>
        <w:tc>
          <w:tcPr>
            <w:tcW w:w="1134" w:type="dxa"/>
            <w:vAlign w:val="center"/>
          </w:tcPr>
          <w:p w:rsidR="00F605AA" w:rsidRDefault="00F605AA" w:rsidP="000021CA">
            <w:pPr>
              <w:jc w:val="center"/>
            </w:pPr>
            <w:r>
              <w:t>ano</w:t>
            </w:r>
          </w:p>
        </w:tc>
        <w:tc>
          <w:tcPr>
            <w:tcW w:w="1129" w:type="dxa"/>
            <w:vAlign w:val="center"/>
          </w:tcPr>
          <w:p w:rsidR="00F605AA" w:rsidRDefault="00F605AA" w:rsidP="000021CA">
            <w:pPr>
              <w:jc w:val="center"/>
            </w:pPr>
            <w:r>
              <w:t>ne</w:t>
            </w:r>
          </w:p>
        </w:tc>
      </w:tr>
      <w:tr w:rsidR="00F605AA" w:rsidTr="000021CA">
        <w:tc>
          <w:tcPr>
            <w:tcW w:w="6799" w:type="dxa"/>
            <w:vAlign w:val="center"/>
          </w:tcPr>
          <w:p w:rsidR="00F605AA" w:rsidRDefault="00F605AA" w:rsidP="000021CA">
            <w:r>
              <w:t>Neurologie</w:t>
            </w:r>
          </w:p>
        </w:tc>
        <w:tc>
          <w:tcPr>
            <w:tcW w:w="1134" w:type="dxa"/>
            <w:vAlign w:val="center"/>
          </w:tcPr>
          <w:p w:rsidR="00F605AA" w:rsidRDefault="00F605AA" w:rsidP="000021CA">
            <w:pPr>
              <w:jc w:val="center"/>
            </w:pPr>
            <w:r>
              <w:t>ano</w:t>
            </w:r>
          </w:p>
        </w:tc>
        <w:tc>
          <w:tcPr>
            <w:tcW w:w="1129" w:type="dxa"/>
            <w:vAlign w:val="center"/>
          </w:tcPr>
          <w:p w:rsidR="00F605AA" w:rsidRDefault="00F605AA" w:rsidP="000021CA">
            <w:pPr>
              <w:jc w:val="center"/>
            </w:pPr>
            <w:r>
              <w:t>ne</w:t>
            </w:r>
          </w:p>
        </w:tc>
      </w:tr>
    </w:tbl>
    <w:p w:rsidR="00F605AA" w:rsidRDefault="00F605AA" w:rsidP="00F605AA"/>
    <w:p w:rsidR="00F605AA" w:rsidRDefault="00F605AA" w:rsidP="00F605AA">
      <w:r>
        <w:t>Dítě s protilátkami *)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129"/>
      </w:tblGrid>
      <w:tr w:rsidR="00F605AA" w:rsidTr="000021CA">
        <w:tc>
          <w:tcPr>
            <w:tcW w:w="6799" w:type="dxa"/>
            <w:vAlign w:val="center"/>
          </w:tcPr>
          <w:p w:rsidR="00F605AA" w:rsidRDefault="00F605AA" w:rsidP="000021CA">
            <w:r>
              <w:t>Hepatitida A, B, C</w:t>
            </w:r>
          </w:p>
        </w:tc>
        <w:tc>
          <w:tcPr>
            <w:tcW w:w="1134" w:type="dxa"/>
            <w:vAlign w:val="center"/>
          </w:tcPr>
          <w:p w:rsidR="00F605AA" w:rsidRDefault="00F605AA" w:rsidP="000021CA">
            <w:pPr>
              <w:jc w:val="center"/>
            </w:pPr>
            <w:r>
              <w:t>ano</w:t>
            </w:r>
          </w:p>
        </w:tc>
        <w:tc>
          <w:tcPr>
            <w:tcW w:w="1129" w:type="dxa"/>
            <w:vAlign w:val="center"/>
          </w:tcPr>
          <w:p w:rsidR="00F605AA" w:rsidRDefault="00F605AA" w:rsidP="000021CA">
            <w:pPr>
              <w:jc w:val="center"/>
            </w:pPr>
            <w:r>
              <w:t>ne</w:t>
            </w:r>
          </w:p>
        </w:tc>
      </w:tr>
      <w:tr w:rsidR="00F605AA" w:rsidTr="000021CA">
        <w:tc>
          <w:tcPr>
            <w:tcW w:w="6799" w:type="dxa"/>
            <w:vAlign w:val="center"/>
          </w:tcPr>
          <w:p w:rsidR="00F605AA" w:rsidRDefault="00F605AA" w:rsidP="000021CA">
            <w:r>
              <w:t>HIV</w:t>
            </w:r>
          </w:p>
        </w:tc>
        <w:tc>
          <w:tcPr>
            <w:tcW w:w="1134" w:type="dxa"/>
            <w:vAlign w:val="center"/>
          </w:tcPr>
          <w:p w:rsidR="00F605AA" w:rsidRDefault="00F605AA" w:rsidP="000021CA">
            <w:pPr>
              <w:jc w:val="center"/>
            </w:pPr>
            <w:r>
              <w:t>ano</w:t>
            </w:r>
          </w:p>
        </w:tc>
        <w:tc>
          <w:tcPr>
            <w:tcW w:w="1129" w:type="dxa"/>
            <w:vAlign w:val="center"/>
          </w:tcPr>
          <w:p w:rsidR="00F605AA" w:rsidRDefault="00F605AA" w:rsidP="000021CA">
            <w:pPr>
              <w:jc w:val="center"/>
            </w:pPr>
            <w:r>
              <w:t>ne</w:t>
            </w:r>
          </w:p>
        </w:tc>
      </w:tr>
      <w:tr w:rsidR="00F605AA" w:rsidTr="000021CA">
        <w:tc>
          <w:tcPr>
            <w:tcW w:w="6799" w:type="dxa"/>
            <w:vAlign w:val="center"/>
          </w:tcPr>
          <w:p w:rsidR="00F605AA" w:rsidRDefault="00F605AA" w:rsidP="000021CA">
            <w:r>
              <w:t>BWR (přenosné pohlavní choroby z matky na plod)</w:t>
            </w:r>
          </w:p>
        </w:tc>
        <w:tc>
          <w:tcPr>
            <w:tcW w:w="1134" w:type="dxa"/>
            <w:vAlign w:val="center"/>
          </w:tcPr>
          <w:p w:rsidR="00F605AA" w:rsidRDefault="00F605AA" w:rsidP="000021CA">
            <w:pPr>
              <w:jc w:val="center"/>
            </w:pPr>
            <w:r>
              <w:t>ano</w:t>
            </w:r>
          </w:p>
        </w:tc>
        <w:tc>
          <w:tcPr>
            <w:tcW w:w="1129" w:type="dxa"/>
            <w:vAlign w:val="center"/>
          </w:tcPr>
          <w:p w:rsidR="00F605AA" w:rsidRDefault="00F605AA" w:rsidP="000021CA">
            <w:pPr>
              <w:jc w:val="center"/>
            </w:pPr>
            <w:r>
              <w:t>ne</w:t>
            </w:r>
          </w:p>
        </w:tc>
      </w:tr>
    </w:tbl>
    <w:p w:rsidR="00F605AA" w:rsidRDefault="00F605AA" w:rsidP="00F605AA"/>
    <w:p w:rsidR="00F605AA" w:rsidRDefault="00F605AA" w:rsidP="00F605AA">
      <w:r>
        <w:t>Psychomotorický vývoj dítěte *)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129"/>
      </w:tblGrid>
      <w:tr w:rsidR="00F605AA" w:rsidTr="000021CA">
        <w:tc>
          <w:tcPr>
            <w:tcW w:w="6799" w:type="dxa"/>
            <w:vAlign w:val="center"/>
          </w:tcPr>
          <w:p w:rsidR="00F605AA" w:rsidRDefault="00F605AA" w:rsidP="000021CA">
            <w:r>
              <w:t>vývoj odpovídá věku dítěte</w:t>
            </w:r>
          </w:p>
        </w:tc>
        <w:tc>
          <w:tcPr>
            <w:tcW w:w="1134" w:type="dxa"/>
            <w:vAlign w:val="center"/>
          </w:tcPr>
          <w:p w:rsidR="00F605AA" w:rsidRDefault="00F605AA" w:rsidP="000021CA">
            <w:pPr>
              <w:jc w:val="center"/>
            </w:pPr>
            <w:r>
              <w:t>ano</w:t>
            </w:r>
          </w:p>
        </w:tc>
        <w:tc>
          <w:tcPr>
            <w:tcW w:w="1129" w:type="dxa"/>
            <w:vAlign w:val="center"/>
          </w:tcPr>
          <w:p w:rsidR="00F605AA" w:rsidRDefault="00F605AA" w:rsidP="000021CA">
            <w:pPr>
              <w:jc w:val="center"/>
            </w:pPr>
            <w:r>
              <w:t>ne</w:t>
            </w:r>
          </w:p>
        </w:tc>
      </w:tr>
      <w:tr w:rsidR="00F605AA" w:rsidTr="000021CA">
        <w:tc>
          <w:tcPr>
            <w:tcW w:w="6799" w:type="dxa"/>
            <w:vAlign w:val="center"/>
          </w:tcPr>
          <w:p w:rsidR="00F605AA" w:rsidRDefault="00F605AA" w:rsidP="000021CA">
            <w:r>
              <w:t>opožděný</w:t>
            </w:r>
          </w:p>
        </w:tc>
        <w:tc>
          <w:tcPr>
            <w:tcW w:w="1134" w:type="dxa"/>
            <w:vAlign w:val="center"/>
          </w:tcPr>
          <w:p w:rsidR="00F605AA" w:rsidRDefault="00F605AA" w:rsidP="000021CA">
            <w:pPr>
              <w:jc w:val="center"/>
            </w:pPr>
            <w:r>
              <w:t>ano</w:t>
            </w:r>
          </w:p>
        </w:tc>
        <w:tc>
          <w:tcPr>
            <w:tcW w:w="1129" w:type="dxa"/>
            <w:vAlign w:val="center"/>
          </w:tcPr>
          <w:p w:rsidR="00F605AA" w:rsidRDefault="00F605AA" w:rsidP="000021CA">
            <w:pPr>
              <w:jc w:val="center"/>
            </w:pPr>
            <w:r>
              <w:t>ne</w:t>
            </w:r>
          </w:p>
        </w:tc>
      </w:tr>
    </w:tbl>
    <w:p w:rsidR="00F605AA" w:rsidRDefault="00F605AA" w:rsidP="00F605AA"/>
    <w:p w:rsidR="00F605AA" w:rsidRDefault="00F605AA" w:rsidP="00F605AA">
      <w:r>
        <w:t>Rodinná anamnéza dítěte – vzdělání rodičů *)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129"/>
      </w:tblGrid>
      <w:tr w:rsidR="00F605AA" w:rsidTr="000021CA">
        <w:tc>
          <w:tcPr>
            <w:tcW w:w="6799" w:type="dxa"/>
            <w:vAlign w:val="center"/>
          </w:tcPr>
          <w:p w:rsidR="00F605AA" w:rsidRDefault="00F605AA" w:rsidP="000021CA">
            <w:r>
              <w:t>Dosažená úroveň vzdělání rodičů je rozhodující</w:t>
            </w:r>
          </w:p>
        </w:tc>
        <w:tc>
          <w:tcPr>
            <w:tcW w:w="1134" w:type="dxa"/>
            <w:vAlign w:val="center"/>
          </w:tcPr>
          <w:p w:rsidR="00F605AA" w:rsidRDefault="00F605AA" w:rsidP="000021CA">
            <w:pPr>
              <w:jc w:val="center"/>
            </w:pPr>
            <w:r>
              <w:t>ano</w:t>
            </w:r>
          </w:p>
        </w:tc>
        <w:tc>
          <w:tcPr>
            <w:tcW w:w="1129" w:type="dxa"/>
            <w:vAlign w:val="center"/>
          </w:tcPr>
          <w:p w:rsidR="00F605AA" w:rsidRDefault="00F605AA" w:rsidP="000021CA">
            <w:pPr>
              <w:jc w:val="center"/>
            </w:pPr>
            <w:r>
              <w:t>ne</w:t>
            </w:r>
          </w:p>
        </w:tc>
      </w:tr>
      <w:tr w:rsidR="00F605AA" w:rsidTr="000021CA">
        <w:tc>
          <w:tcPr>
            <w:tcW w:w="6799" w:type="dxa"/>
            <w:vAlign w:val="center"/>
          </w:tcPr>
          <w:p w:rsidR="00F605AA" w:rsidRPr="00376F0D" w:rsidRDefault="00F605AA" w:rsidP="000021CA">
            <w:r w:rsidRPr="00376F0D">
              <w:t>Speciální škola</w:t>
            </w:r>
          </w:p>
        </w:tc>
        <w:tc>
          <w:tcPr>
            <w:tcW w:w="1134" w:type="dxa"/>
            <w:vAlign w:val="center"/>
          </w:tcPr>
          <w:p w:rsidR="00F605AA" w:rsidRDefault="00F605AA" w:rsidP="000021CA">
            <w:pPr>
              <w:jc w:val="center"/>
            </w:pPr>
            <w:r>
              <w:t>ano</w:t>
            </w:r>
          </w:p>
        </w:tc>
        <w:tc>
          <w:tcPr>
            <w:tcW w:w="1129" w:type="dxa"/>
            <w:vAlign w:val="center"/>
          </w:tcPr>
          <w:p w:rsidR="00F605AA" w:rsidRDefault="00F605AA" w:rsidP="000021CA">
            <w:pPr>
              <w:jc w:val="center"/>
            </w:pPr>
            <w:r>
              <w:t>ne</w:t>
            </w:r>
          </w:p>
        </w:tc>
      </w:tr>
    </w:tbl>
    <w:p w:rsidR="00F605AA" w:rsidRDefault="00F605AA" w:rsidP="00F605AA"/>
    <w:p w:rsidR="00F605AA" w:rsidRDefault="00F605AA" w:rsidP="00F605AA">
      <w:r>
        <w:t>Rodinná anamnéza dítěte – patologické jevy v rodině, zdravotní zátěž *)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129"/>
      </w:tblGrid>
      <w:tr w:rsidR="00F605AA" w:rsidTr="000021CA">
        <w:tc>
          <w:tcPr>
            <w:tcW w:w="6799" w:type="dxa"/>
            <w:vAlign w:val="center"/>
          </w:tcPr>
          <w:p w:rsidR="00F605AA" w:rsidRDefault="00F605AA" w:rsidP="000021CA">
            <w:r>
              <w:lastRenderedPageBreak/>
              <w:t>Drogová závislost</w:t>
            </w:r>
          </w:p>
        </w:tc>
        <w:tc>
          <w:tcPr>
            <w:tcW w:w="1134" w:type="dxa"/>
            <w:vAlign w:val="center"/>
          </w:tcPr>
          <w:p w:rsidR="00F605AA" w:rsidRDefault="00F605AA" w:rsidP="000021CA">
            <w:pPr>
              <w:jc w:val="center"/>
            </w:pPr>
            <w:r>
              <w:t>ano</w:t>
            </w:r>
          </w:p>
        </w:tc>
        <w:tc>
          <w:tcPr>
            <w:tcW w:w="1129" w:type="dxa"/>
            <w:vAlign w:val="center"/>
          </w:tcPr>
          <w:p w:rsidR="00F605AA" w:rsidRDefault="00F605AA" w:rsidP="000021CA">
            <w:pPr>
              <w:jc w:val="center"/>
            </w:pPr>
            <w:r>
              <w:t>ne</w:t>
            </w:r>
          </w:p>
        </w:tc>
      </w:tr>
      <w:tr w:rsidR="00F605AA" w:rsidTr="000021CA">
        <w:tc>
          <w:tcPr>
            <w:tcW w:w="6799" w:type="dxa"/>
            <w:vAlign w:val="center"/>
          </w:tcPr>
          <w:p w:rsidR="00F605AA" w:rsidRPr="00DD478E" w:rsidRDefault="00F605AA" w:rsidP="000021CA">
            <w:r>
              <w:t>Alkoholová závislost</w:t>
            </w:r>
          </w:p>
        </w:tc>
        <w:tc>
          <w:tcPr>
            <w:tcW w:w="1134" w:type="dxa"/>
            <w:vAlign w:val="center"/>
          </w:tcPr>
          <w:p w:rsidR="00F605AA" w:rsidRDefault="00F605AA" w:rsidP="000021CA">
            <w:pPr>
              <w:jc w:val="center"/>
            </w:pPr>
            <w:r>
              <w:t>ano</w:t>
            </w:r>
          </w:p>
        </w:tc>
        <w:tc>
          <w:tcPr>
            <w:tcW w:w="1129" w:type="dxa"/>
            <w:vAlign w:val="center"/>
          </w:tcPr>
          <w:p w:rsidR="00F605AA" w:rsidRDefault="00F605AA" w:rsidP="000021CA">
            <w:pPr>
              <w:jc w:val="center"/>
            </w:pPr>
            <w:r>
              <w:t>ne</w:t>
            </w:r>
          </w:p>
        </w:tc>
      </w:tr>
      <w:tr w:rsidR="00F605AA" w:rsidTr="000021CA">
        <w:tc>
          <w:tcPr>
            <w:tcW w:w="6799" w:type="dxa"/>
            <w:vAlign w:val="center"/>
          </w:tcPr>
          <w:p w:rsidR="00F605AA" w:rsidRPr="00DD478E" w:rsidRDefault="00F605AA" w:rsidP="000021CA">
            <w:r>
              <w:t>Kriminalita</w:t>
            </w:r>
          </w:p>
        </w:tc>
        <w:tc>
          <w:tcPr>
            <w:tcW w:w="1134" w:type="dxa"/>
            <w:vAlign w:val="center"/>
          </w:tcPr>
          <w:p w:rsidR="00F605AA" w:rsidRDefault="00F605AA" w:rsidP="000021CA">
            <w:pPr>
              <w:jc w:val="center"/>
            </w:pPr>
            <w:r>
              <w:t>ano</w:t>
            </w:r>
          </w:p>
        </w:tc>
        <w:tc>
          <w:tcPr>
            <w:tcW w:w="1129" w:type="dxa"/>
            <w:vAlign w:val="center"/>
          </w:tcPr>
          <w:p w:rsidR="00F605AA" w:rsidRDefault="00F605AA" w:rsidP="000021CA">
            <w:pPr>
              <w:jc w:val="center"/>
            </w:pPr>
            <w:r>
              <w:t>ne</w:t>
            </w:r>
          </w:p>
        </w:tc>
      </w:tr>
      <w:tr w:rsidR="00F605AA" w:rsidTr="000021CA">
        <w:tc>
          <w:tcPr>
            <w:tcW w:w="6799" w:type="dxa"/>
            <w:vAlign w:val="center"/>
          </w:tcPr>
          <w:p w:rsidR="00F605AA" w:rsidRPr="00DD478E" w:rsidRDefault="00F605AA" w:rsidP="000021CA">
            <w:r>
              <w:t>Prostituce</w:t>
            </w:r>
          </w:p>
        </w:tc>
        <w:tc>
          <w:tcPr>
            <w:tcW w:w="1134" w:type="dxa"/>
            <w:vAlign w:val="center"/>
          </w:tcPr>
          <w:p w:rsidR="00F605AA" w:rsidRDefault="00F605AA" w:rsidP="000021CA">
            <w:pPr>
              <w:jc w:val="center"/>
            </w:pPr>
            <w:r>
              <w:t>ano</w:t>
            </w:r>
          </w:p>
        </w:tc>
        <w:tc>
          <w:tcPr>
            <w:tcW w:w="1129" w:type="dxa"/>
            <w:vAlign w:val="center"/>
          </w:tcPr>
          <w:p w:rsidR="00F605AA" w:rsidRDefault="00F605AA" w:rsidP="000021CA">
            <w:pPr>
              <w:jc w:val="center"/>
            </w:pPr>
            <w:r>
              <w:t>ne</w:t>
            </w:r>
          </w:p>
        </w:tc>
      </w:tr>
      <w:tr w:rsidR="00F605AA" w:rsidTr="000021CA">
        <w:tc>
          <w:tcPr>
            <w:tcW w:w="6799" w:type="dxa"/>
            <w:vAlign w:val="center"/>
          </w:tcPr>
          <w:p w:rsidR="00F605AA" w:rsidRPr="00DD478E" w:rsidRDefault="00F605AA" w:rsidP="000021CA">
            <w:r>
              <w:t>Psychiatrické onemocnění v rodině</w:t>
            </w:r>
          </w:p>
        </w:tc>
        <w:tc>
          <w:tcPr>
            <w:tcW w:w="1134" w:type="dxa"/>
            <w:vAlign w:val="center"/>
          </w:tcPr>
          <w:p w:rsidR="00F605AA" w:rsidRDefault="00F605AA" w:rsidP="000021CA">
            <w:pPr>
              <w:jc w:val="center"/>
            </w:pPr>
            <w:r>
              <w:t>ano</w:t>
            </w:r>
          </w:p>
        </w:tc>
        <w:tc>
          <w:tcPr>
            <w:tcW w:w="1129" w:type="dxa"/>
            <w:vAlign w:val="center"/>
          </w:tcPr>
          <w:p w:rsidR="00F605AA" w:rsidRDefault="00F605AA" w:rsidP="000021CA">
            <w:pPr>
              <w:jc w:val="center"/>
            </w:pPr>
            <w:r>
              <w:t>ne</w:t>
            </w:r>
          </w:p>
        </w:tc>
      </w:tr>
      <w:tr w:rsidR="00F605AA" w:rsidTr="000021CA">
        <w:tc>
          <w:tcPr>
            <w:tcW w:w="6799" w:type="dxa"/>
            <w:vAlign w:val="center"/>
          </w:tcPr>
          <w:p w:rsidR="00F605AA" w:rsidRPr="00DD478E" w:rsidRDefault="00F605AA" w:rsidP="000021CA">
            <w:r>
              <w:t>Epilepsie v rodině</w:t>
            </w:r>
          </w:p>
        </w:tc>
        <w:tc>
          <w:tcPr>
            <w:tcW w:w="1134" w:type="dxa"/>
            <w:vAlign w:val="center"/>
          </w:tcPr>
          <w:p w:rsidR="00F605AA" w:rsidRDefault="00F605AA" w:rsidP="000021CA">
            <w:pPr>
              <w:jc w:val="center"/>
            </w:pPr>
            <w:r>
              <w:t>ano</w:t>
            </w:r>
          </w:p>
        </w:tc>
        <w:tc>
          <w:tcPr>
            <w:tcW w:w="1129" w:type="dxa"/>
            <w:vAlign w:val="center"/>
          </w:tcPr>
          <w:p w:rsidR="00F605AA" w:rsidRDefault="00F605AA" w:rsidP="000021CA">
            <w:pPr>
              <w:jc w:val="center"/>
            </w:pPr>
            <w:r>
              <w:t>ne</w:t>
            </w:r>
          </w:p>
        </w:tc>
      </w:tr>
    </w:tbl>
    <w:p w:rsidR="00F605AA" w:rsidRDefault="00F605AA" w:rsidP="00F605AA"/>
    <w:p w:rsidR="00F605AA" w:rsidRDefault="00F605AA" w:rsidP="00F605AA"/>
    <w:p w:rsidR="00F605AA" w:rsidRDefault="00F605AA" w:rsidP="00F605AA">
      <w:r>
        <w:t>Zde můžete uvést a doplnit další, pro Vás důležité skutečnosti: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05AA" w:rsidTr="000021CA">
        <w:tc>
          <w:tcPr>
            <w:tcW w:w="9062" w:type="dxa"/>
            <w:vAlign w:val="center"/>
          </w:tcPr>
          <w:p w:rsidR="00F605AA" w:rsidRDefault="00F605AA" w:rsidP="000021CA">
            <w:pPr>
              <w:jc w:val="both"/>
            </w:pPr>
          </w:p>
          <w:p w:rsidR="00F605AA" w:rsidRDefault="00F605AA" w:rsidP="000021CA">
            <w:pPr>
              <w:jc w:val="both"/>
            </w:pPr>
          </w:p>
          <w:p w:rsidR="00F605AA" w:rsidRDefault="00F605AA" w:rsidP="000021CA">
            <w:pPr>
              <w:jc w:val="both"/>
            </w:pPr>
          </w:p>
          <w:p w:rsidR="00F605AA" w:rsidRDefault="00F605AA" w:rsidP="000021CA">
            <w:pPr>
              <w:jc w:val="both"/>
            </w:pPr>
          </w:p>
          <w:p w:rsidR="00F605AA" w:rsidRDefault="00F605AA" w:rsidP="000021CA">
            <w:pPr>
              <w:jc w:val="both"/>
            </w:pPr>
          </w:p>
          <w:p w:rsidR="00F605AA" w:rsidRDefault="00F605AA" w:rsidP="000021CA">
            <w:pPr>
              <w:jc w:val="both"/>
            </w:pPr>
          </w:p>
          <w:p w:rsidR="00F605AA" w:rsidRDefault="00F605AA" w:rsidP="000021CA">
            <w:pPr>
              <w:jc w:val="both"/>
            </w:pPr>
          </w:p>
          <w:p w:rsidR="00F605AA" w:rsidRDefault="00F605AA" w:rsidP="000021CA">
            <w:pPr>
              <w:jc w:val="both"/>
            </w:pPr>
          </w:p>
          <w:p w:rsidR="00F605AA" w:rsidRDefault="00F605AA" w:rsidP="000021CA">
            <w:pPr>
              <w:jc w:val="both"/>
            </w:pPr>
          </w:p>
          <w:p w:rsidR="00F605AA" w:rsidRDefault="00F605AA" w:rsidP="000021CA">
            <w:pPr>
              <w:jc w:val="both"/>
            </w:pPr>
          </w:p>
          <w:p w:rsidR="00F605AA" w:rsidRDefault="00F605AA" w:rsidP="000021CA">
            <w:pPr>
              <w:jc w:val="both"/>
            </w:pPr>
          </w:p>
          <w:p w:rsidR="00F605AA" w:rsidRDefault="00F605AA" w:rsidP="000021CA">
            <w:pPr>
              <w:jc w:val="both"/>
            </w:pPr>
          </w:p>
          <w:p w:rsidR="00F605AA" w:rsidRDefault="00F605AA" w:rsidP="000021CA">
            <w:pPr>
              <w:jc w:val="both"/>
            </w:pPr>
          </w:p>
          <w:p w:rsidR="00F605AA" w:rsidRDefault="00F605AA" w:rsidP="000021CA">
            <w:pPr>
              <w:jc w:val="both"/>
            </w:pPr>
          </w:p>
          <w:p w:rsidR="00F605AA" w:rsidRDefault="00F605AA" w:rsidP="000021CA">
            <w:pPr>
              <w:jc w:val="both"/>
            </w:pPr>
          </w:p>
          <w:p w:rsidR="00F605AA" w:rsidRDefault="00F605AA" w:rsidP="000021CA">
            <w:pPr>
              <w:jc w:val="both"/>
            </w:pPr>
          </w:p>
          <w:p w:rsidR="00F605AA" w:rsidRDefault="00F605AA" w:rsidP="000021CA">
            <w:pPr>
              <w:jc w:val="both"/>
            </w:pPr>
          </w:p>
        </w:tc>
      </w:tr>
    </w:tbl>
    <w:p w:rsidR="00F605AA" w:rsidRDefault="00F605AA" w:rsidP="00F605A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1381"/>
        <w:gridCol w:w="1449"/>
      </w:tblGrid>
      <w:tr w:rsidR="00F605AA" w:rsidTr="000021CA">
        <w:tc>
          <w:tcPr>
            <w:tcW w:w="6232" w:type="dxa"/>
            <w:vAlign w:val="center"/>
          </w:tcPr>
          <w:p w:rsidR="00F605AA" w:rsidRDefault="00F605AA" w:rsidP="000021CA">
            <w:pPr>
              <w:jc w:val="both"/>
            </w:pPr>
            <w:r>
              <w:t>Přejeme si ještě následnou konzultaci s psycholožkou KÚSK</w:t>
            </w:r>
          </w:p>
        </w:tc>
        <w:tc>
          <w:tcPr>
            <w:tcW w:w="1381" w:type="dxa"/>
            <w:vAlign w:val="center"/>
          </w:tcPr>
          <w:p w:rsidR="00F605AA" w:rsidRDefault="00F605AA" w:rsidP="000021CA">
            <w:pPr>
              <w:jc w:val="center"/>
            </w:pPr>
            <w:r>
              <w:t>ano</w:t>
            </w:r>
          </w:p>
        </w:tc>
        <w:tc>
          <w:tcPr>
            <w:tcW w:w="1449" w:type="dxa"/>
            <w:vAlign w:val="center"/>
          </w:tcPr>
          <w:p w:rsidR="00F605AA" w:rsidRDefault="00F605AA" w:rsidP="000021CA">
            <w:pPr>
              <w:jc w:val="center"/>
            </w:pPr>
            <w:r>
              <w:t>ne</w:t>
            </w:r>
          </w:p>
        </w:tc>
      </w:tr>
    </w:tbl>
    <w:p w:rsidR="00F605AA" w:rsidRDefault="00F605AA" w:rsidP="00F605AA"/>
    <w:p w:rsidR="00F605AA" w:rsidRDefault="00F605AA" w:rsidP="00F605AA">
      <w:r>
        <w:t>Dne: …………………………..……</w:t>
      </w:r>
    </w:p>
    <w:p w:rsidR="00F605AA" w:rsidRDefault="00F605AA" w:rsidP="00F605A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0B11C4" wp14:editId="24B57AA6">
                <wp:simplePos x="0" y="0"/>
                <wp:positionH relativeFrom="column">
                  <wp:posOffset>3332370</wp:posOffset>
                </wp:positionH>
                <wp:positionV relativeFrom="paragraph">
                  <wp:posOffset>155188</wp:posOffset>
                </wp:positionV>
                <wp:extent cx="1725433" cy="0"/>
                <wp:effectExtent l="0" t="0" r="27305" b="1905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43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10D78" id="Přímá spojnice 1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4pt,12.2pt" to="398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2F021A" wp14:editId="63708A71">
                <wp:simplePos x="0" y="0"/>
                <wp:positionH relativeFrom="column">
                  <wp:posOffset>826936</wp:posOffset>
                </wp:positionH>
                <wp:positionV relativeFrom="paragraph">
                  <wp:posOffset>162201</wp:posOffset>
                </wp:positionV>
                <wp:extent cx="1725433" cy="0"/>
                <wp:effectExtent l="0" t="0" r="27305" b="1905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43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CCC2B0" id="Přímá spojnice 1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pt,12.75pt" to="200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" strokecolor="windowText" strokeweight=".5pt">
                <v:stroke joinstyle="miter"/>
              </v:line>
            </w:pict>
          </mc:Fallback>
        </mc:AlternateContent>
      </w:r>
    </w:p>
    <w:p w:rsidR="00F605AA" w:rsidRDefault="00F605AA" w:rsidP="00F605AA">
      <w:r>
        <w:t xml:space="preserve">                                  podpis žadatelky                                              podpis žadatele</w:t>
      </w:r>
    </w:p>
    <w:p w:rsidR="00F605AA" w:rsidRDefault="00F605AA" w:rsidP="00F605AA"/>
    <w:p w:rsidR="00F605AA" w:rsidRDefault="00F605AA" w:rsidP="00F605AA"/>
    <w:p w:rsidR="00F605AA" w:rsidRDefault="00F605AA" w:rsidP="00F605AA"/>
    <w:p w:rsidR="00F605AA" w:rsidRDefault="00F605AA" w:rsidP="00F605AA"/>
    <w:p w:rsidR="00F605AA" w:rsidRPr="00BB574B" w:rsidRDefault="00F605AA" w:rsidP="00F605AA">
      <w:pPr>
        <w:rPr>
          <w:sz w:val="20"/>
          <w:szCs w:val="20"/>
        </w:rPr>
      </w:pPr>
      <w:r w:rsidRPr="00BB574B">
        <w:rPr>
          <w:sz w:val="20"/>
          <w:szCs w:val="20"/>
        </w:rPr>
        <w:t>Pozn:</w:t>
      </w:r>
    </w:p>
    <w:p w:rsidR="001772D4" w:rsidRDefault="00F605AA" w:rsidP="00F605AA">
      <w:pPr>
        <w:rPr>
          <w:sz w:val="20"/>
          <w:szCs w:val="20"/>
        </w:rPr>
      </w:pPr>
      <w:r w:rsidRPr="00BB574B">
        <w:rPr>
          <w:sz w:val="20"/>
          <w:szCs w:val="20"/>
        </w:rPr>
        <w:t>Dotazník bude postoupen na oddělení sociálně-právní ochrany dětí Krajského úřadu Středočeského kraje.</w:t>
      </w:r>
    </w:p>
    <w:p w:rsidR="00F605AA" w:rsidRDefault="00F605AA" w:rsidP="00F605AA">
      <w:pPr>
        <w:rPr>
          <w:sz w:val="20"/>
          <w:szCs w:val="20"/>
        </w:rPr>
      </w:pPr>
    </w:p>
    <w:p w:rsidR="008E2379" w:rsidRDefault="008E2379" w:rsidP="008E2379">
      <w:pPr>
        <w:spacing w:before="240" w:after="120"/>
        <w:jc w:val="center"/>
        <w:rPr>
          <w:sz w:val="32"/>
          <w:szCs w:val="32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86912" behindDoc="0" locked="0" layoutInCell="0" allowOverlap="1" wp14:anchorId="07757BC0" wp14:editId="4119338A">
            <wp:simplePos x="0" y="0"/>
            <wp:positionH relativeFrom="margin">
              <wp:posOffset>0</wp:posOffset>
            </wp:positionH>
            <wp:positionV relativeFrom="topMargin">
              <wp:posOffset>871220</wp:posOffset>
            </wp:positionV>
            <wp:extent cx="3714750" cy="390525"/>
            <wp:effectExtent l="0" t="0" r="0" b="9525"/>
            <wp:wrapNone/>
            <wp:docPr id="20" name="Obrázek 20" descr="odborsocialnichv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dborsocialnichvec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379" w:rsidRDefault="008E2379" w:rsidP="008E2379">
      <w:pPr>
        <w:spacing w:before="240" w:after="120"/>
        <w:jc w:val="center"/>
        <w:rPr>
          <w:sz w:val="32"/>
          <w:szCs w:val="32"/>
        </w:rPr>
      </w:pPr>
    </w:p>
    <w:p w:rsidR="008E2379" w:rsidRDefault="008E2379" w:rsidP="008E2379">
      <w:pPr>
        <w:spacing w:before="240" w:after="120"/>
        <w:jc w:val="center"/>
        <w:rPr>
          <w:sz w:val="32"/>
          <w:szCs w:val="32"/>
        </w:rPr>
      </w:pPr>
      <w:r>
        <w:rPr>
          <w:sz w:val="32"/>
          <w:szCs w:val="32"/>
        </w:rPr>
        <w:t>D O T A Z N Í K</w:t>
      </w:r>
    </w:p>
    <w:p w:rsidR="008E2379" w:rsidRDefault="008E2379" w:rsidP="008E2379">
      <w:pPr>
        <w:spacing w:after="0" w:line="30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údaje o </w:t>
      </w:r>
      <w:r w:rsidRPr="00DD6674">
        <w:rPr>
          <w:sz w:val="32"/>
          <w:szCs w:val="32"/>
        </w:rPr>
        <w:t>charakteristi</w:t>
      </w:r>
      <w:r>
        <w:rPr>
          <w:sz w:val="32"/>
          <w:szCs w:val="32"/>
        </w:rPr>
        <w:t>ce</w:t>
      </w:r>
      <w:r w:rsidRPr="00DD6674">
        <w:rPr>
          <w:sz w:val="32"/>
          <w:szCs w:val="32"/>
        </w:rPr>
        <w:t xml:space="preserve"> dětí</w:t>
      </w:r>
      <w:r>
        <w:rPr>
          <w:sz w:val="32"/>
          <w:szCs w:val="32"/>
        </w:rPr>
        <w:t>,</w:t>
      </w:r>
    </w:p>
    <w:p w:rsidR="008E2379" w:rsidRPr="00DD6674" w:rsidRDefault="008E2379" w:rsidP="008E2379">
      <w:pPr>
        <w:spacing w:after="0" w:line="340" w:lineRule="exact"/>
        <w:jc w:val="center"/>
        <w:rPr>
          <w:sz w:val="24"/>
          <w:szCs w:val="24"/>
        </w:rPr>
      </w:pPr>
      <w:r w:rsidRPr="00DD6674">
        <w:rPr>
          <w:sz w:val="24"/>
          <w:szCs w:val="24"/>
        </w:rPr>
        <w:t xml:space="preserve">kterým je </w:t>
      </w:r>
      <w:r>
        <w:rPr>
          <w:sz w:val="24"/>
          <w:szCs w:val="24"/>
        </w:rPr>
        <w:t>žadatel o zařazení do evidence osob vhodných stát se pěstouny na přechodnou dobu</w:t>
      </w:r>
      <w:r w:rsidRPr="00DD6674">
        <w:rPr>
          <w:sz w:val="24"/>
          <w:szCs w:val="24"/>
        </w:rPr>
        <w:t xml:space="preserve"> schop</w:t>
      </w:r>
      <w:r>
        <w:rPr>
          <w:sz w:val="24"/>
          <w:szCs w:val="24"/>
        </w:rPr>
        <w:t>e</w:t>
      </w:r>
      <w:r w:rsidRPr="00DD6674">
        <w:rPr>
          <w:sz w:val="24"/>
          <w:szCs w:val="24"/>
        </w:rPr>
        <w:t>n poskytovat pěstounskou péči na přechodnou dobu</w:t>
      </w:r>
    </w:p>
    <w:p w:rsidR="008E2379" w:rsidRPr="00DD6674" w:rsidRDefault="008E2379" w:rsidP="008E2379">
      <w:pPr>
        <w:spacing w:after="0" w:line="340" w:lineRule="exact"/>
        <w:jc w:val="center"/>
        <w:rPr>
          <w:sz w:val="16"/>
          <w:szCs w:val="16"/>
        </w:rPr>
      </w:pPr>
      <w:r w:rsidRPr="00DD6674">
        <w:rPr>
          <w:sz w:val="16"/>
          <w:szCs w:val="16"/>
        </w:rPr>
        <w:t>(ve smyslu ustanovení § 27a odst. 3 písm. f) zákona č. 359/1999 Sb., o sociálně-právní ochraně dětí, ve znění pozdějších předpisů)</w:t>
      </w:r>
    </w:p>
    <w:p w:rsidR="008E2379" w:rsidRDefault="008E2379" w:rsidP="008E2379"/>
    <w:p w:rsidR="008E2379" w:rsidRDefault="008E2379" w:rsidP="008E2379">
      <w:r>
        <w:t xml:space="preserve">Jméno a příjmení žadatele:                </w:t>
      </w:r>
      <w:r w:rsidRPr="00DD6674">
        <w:t>___</w:t>
      </w:r>
      <w:r>
        <w:t>_________________</w:t>
      </w:r>
      <w:r w:rsidRPr="00DD6674">
        <w:t>______________________________</w:t>
      </w:r>
    </w:p>
    <w:p w:rsidR="008E2379" w:rsidRDefault="008E2379" w:rsidP="008E2379">
      <w:r>
        <w:t xml:space="preserve">                                                                </w:t>
      </w:r>
      <w:r w:rsidRPr="00DD6674">
        <w:t>___</w:t>
      </w:r>
      <w:r>
        <w:t>_________________</w:t>
      </w:r>
      <w:r w:rsidRPr="00DD6674">
        <w:t>______________________________</w:t>
      </w:r>
    </w:p>
    <w:p w:rsidR="008E2379" w:rsidRPr="00DD6674" w:rsidRDefault="008E2379" w:rsidP="008E2379">
      <w:r>
        <w:t xml:space="preserve">Bydliště žadatele:  </w:t>
      </w:r>
      <w:r w:rsidRPr="00DD6674">
        <w:t>___</w:t>
      </w:r>
      <w:r>
        <w:t>_________________</w:t>
      </w:r>
      <w:r w:rsidRPr="00DD6674">
        <w:t>______________________________</w:t>
      </w:r>
      <w:r>
        <w:t>______________</w:t>
      </w:r>
    </w:p>
    <w:p w:rsidR="008E2379" w:rsidRDefault="008E2379" w:rsidP="008E2379"/>
    <w:p w:rsidR="008E2379" w:rsidRPr="00220907" w:rsidRDefault="008E2379" w:rsidP="008E2379">
      <w:pPr>
        <w:spacing w:after="120"/>
        <w:rPr>
          <w:u w:val="single"/>
        </w:rPr>
      </w:pPr>
      <w:r w:rsidRPr="00220907">
        <w:rPr>
          <w:u w:val="single"/>
        </w:rPr>
        <w:t>Údaje o charakteristice dětí:</w:t>
      </w:r>
    </w:p>
    <w:p w:rsidR="008E2379" w:rsidRPr="00DD6674" w:rsidRDefault="008E2379" w:rsidP="008E2379">
      <w:pPr>
        <w:spacing w:after="120"/>
      </w:pPr>
      <w:r w:rsidRPr="00DD6674">
        <w:t>Věk přijímaného dítěte</w:t>
      </w:r>
      <w:r>
        <w:t xml:space="preserve">/dětí: </w:t>
      </w:r>
      <w:r w:rsidRPr="00DD6674">
        <w:t xml:space="preserve"> __________________________________</w:t>
      </w:r>
    </w:p>
    <w:p w:rsidR="008E2379" w:rsidRPr="00DD6674" w:rsidRDefault="008E2379" w:rsidP="008E2379">
      <w:pPr>
        <w:spacing w:after="240"/>
      </w:pPr>
      <w:r w:rsidRPr="00DD6674">
        <w:t>Počet přijímaných dětí</w:t>
      </w:r>
      <w:r>
        <w:t xml:space="preserve">:           </w:t>
      </w:r>
      <w:r w:rsidRPr="00DD6674">
        <w:t xml:space="preserve"> ___</w:t>
      </w:r>
      <w:r>
        <w:t>_______________________________</w:t>
      </w:r>
    </w:p>
    <w:p w:rsidR="008E2379" w:rsidRPr="00DD6674" w:rsidRDefault="008E2379" w:rsidP="008E2379">
      <w:pPr>
        <w:spacing w:after="120"/>
      </w:pPr>
      <w:r w:rsidRPr="00DD6674">
        <w:t>Zdravotní stav dítěte/dětí (</w:t>
      </w:r>
      <w:r w:rsidRPr="00220907">
        <w:rPr>
          <w:i/>
        </w:rPr>
        <w:t>uveďte, co by pro Vás již byla kontraindikace k přijetí</w:t>
      </w:r>
      <w:r w:rsidRPr="00DD6674">
        <w:t>)</w:t>
      </w:r>
      <w:r>
        <w:t>:</w:t>
      </w:r>
    </w:p>
    <w:p w:rsidR="008E2379" w:rsidRPr="00DD6674" w:rsidRDefault="008E2379" w:rsidP="008E2379">
      <w:r w:rsidRPr="00DD667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2379" w:rsidRPr="00DD6674" w:rsidRDefault="008E2379" w:rsidP="008E2379">
      <w:pPr>
        <w:spacing w:after="120"/>
      </w:pPr>
      <w:r w:rsidRPr="00DD6674">
        <w:t>Specifické potřeby dětí (</w:t>
      </w:r>
      <w:r w:rsidRPr="00220907">
        <w:rPr>
          <w:i/>
        </w:rPr>
        <w:t>uveďte, jaké jste schopni zvládnout</w:t>
      </w:r>
      <w:r w:rsidRPr="00DD6674">
        <w:t>)</w:t>
      </w:r>
      <w:r>
        <w:t>:</w:t>
      </w:r>
    </w:p>
    <w:p w:rsidR="008E2379" w:rsidRPr="00DD6674" w:rsidRDefault="008E2379" w:rsidP="008E2379">
      <w:r w:rsidRPr="00DD667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2379" w:rsidRPr="00DD6674" w:rsidRDefault="008E2379" w:rsidP="008E2379">
      <w:r w:rsidRPr="00DD6674">
        <w:t>Výhrady k etnicitě dítěte</w:t>
      </w:r>
      <w:r>
        <w:t>*:</w:t>
      </w:r>
      <w:r w:rsidRPr="00DD6674">
        <w:t xml:space="preserve">            ANO </w:t>
      </w:r>
      <w:r>
        <w:t xml:space="preserve">   </w:t>
      </w:r>
      <w:r w:rsidRPr="00DD6674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DD6674">
        <w:t xml:space="preserve">    </w:t>
      </w:r>
      <w:r>
        <w:t xml:space="preserve">    </w:t>
      </w:r>
      <w:r w:rsidRPr="00DD6674">
        <w:t xml:space="preserve">   NE</w:t>
      </w:r>
      <w:r>
        <w:t xml:space="preserve">     </w:t>
      </w:r>
    </w:p>
    <w:p w:rsidR="008E2379" w:rsidRDefault="008E2379" w:rsidP="008E2379">
      <w:r>
        <w:t>Datum vyplnění:</w:t>
      </w:r>
    </w:p>
    <w:p w:rsidR="008E2379" w:rsidRPr="00DD6674" w:rsidRDefault="008E2379" w:rsidP="008E2379">
      <w:r w:rsidRPr="00DD6674">
        <w:tab/>
      </w:r>
      <w:r w:rsidRPr="00DD6674">
        <w:tab/>
      </w:r>
      <w:r>
        <w:t xml:space="preserve"> </w:t>
      </w:r>
      <w:r w:rsidRPr="00DD6674">
        <w:tab/>
      </w:r>
      <w:r w:rsidRPr="00DD6674">
        <w:tab/>
      </w:r>
      <w:r w:rsidRPr="00DD6674">
        <w:tab/>
      </w:r>
      <w:r w:rsidRPr="00DD6674">
        <w:tab/>
      </w:r>
      <w:r w:rsidRPr="00DD6674">
        <w:tab/>
        <w:t>________</w:t>
      </w:r>
      <w:r>
        <w:t>____________</w:t>
      </w:r>
      <w:r w:rsidRPr="00DD6674">
        <w:t>_</w:t>
      </w:r>
      <w:r>
        <w:t>_</w:t>
      </w:r>
      <w:r w:rsidRPr="00DD6674">
        <w:t>_______________</w:t>
      </w:r>
    </w:p>
    <w:p w:rsidR="008E2379" w:rsidRDefault="008E2379" w:rsidP="008E2379">
      <w:pPr>
        <w:rPr>
          <w:sz w:val="18"/>
          <w:szCs w:val="18"/>
        </w:rPr>
      </w:pPr>
      <w:r w:rsidRPr="00220907">
        <w:rPr>
          <w:sz w:val="18"/>
          <w:szCs w:val="18"/>
        </w:rPr>
        <w:t xml:space="preserve">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220907">
        <w:rPr>
          <w:sz w:val="18"/>
          <w:szCs w:val="18"/>
        </w:rPr>
        <w:t xml:space="preserve">                      podpis </w:t>
      </w:r>
      <w:r>
        <w:rPr>
          <w:sz w:val="18"/>
          <w:szCs w:val="18"/>
        </w:rPr>
        <w:t>žadatele</w:t>
      </w:r>
    </w:p>
    <w:p w:rsidR="008E2379" w:rsidRPr="008E2379" w:rsidRDefault="008E2379" w:rsidP="00F605AA">
      <w:pPr>
        <w:rPr>
          <w:sz w:val="18"/>
          <w:szCs w:val="18"/>
        </w:rPr>
      </w:pPr>
      <w:r>
        <w:rPr>
          <w:sz w:val="18"/>
          <w:szCs w:val="18"/>
        </w:rPr>
        <w:t>(*platný údaj zakroužkujte, nehodící se škrtněte)</w:t>
      </w:r>
    </w:p>
    <w:sectPr w:rsidR="008E2379" w:rsidRPr="008E2379" w:rsidSect="00D87A6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C92" w:rsidRDefault="00CF7C92" w:rsidP="00FD4070">
      <w:pPr>
        <w:spacing w:after="0" w:line="240" w:lineRule="auto"/>
      </w:pPr>
      <w:r>
        <w:separator/>
      </w:r>
    </w:p>
  </w:endnote>
  <w:endnote w:type="continuationSeparator" w:id="0">
    <w:p w:rsidR="00CF7C92" w:rsidRDefault="00CF7C92" w:rsidP="00FD4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C92" w:rsidRDefault="00CF7C92" w:rsidP="00FD4070">
      <w:pPr>
        <w:spacing w:after="0" w:line="240" w:lineRule="auto"/>
      </w:pPr>
      <w:r>
        <w:separator/>
      </w:r>
    </w:p>
  </w:footnote>
  <w:footnote w:type="continuationSeparator" w:id="0">
    <w:p w:rsidR="00CF7C92" w:rsidRDefault="00CF7C92" w:rsidP="00FD4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613"/>
    <w:multiLevelType w:val="multilevel"/>
    <w:tmpl w:val="799238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2FE5"/>
    <w:multiLevelType w:val="hybridMultilevel"/>
    <w:tmpl w:val="386038C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01B2D"/>
    <w:multiLevelType w:val="hybridMultilevel"/>
    <w:tmpl w:val="E988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81BD5"/>
    <w:multiLevelType w:val="hybridMultilevel"/>
    <w:tmpl w:val="CAC09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47223"/>
    <w:multiLevelType w:val="hybridMultilevel"/>
    <w:tmpl w:val="DF22CBFE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11B7563"/>
    <w:multiLevelType w:val="hybridMultilevel"/>
    <w:tmpl w:val="460CAEFC"/>
    <w:lvl w:ilvl="0" w:tplc="D6C8557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843C9"/>
    <w:multiLevelType w:val="hybridMultilevel"/>
    <w:tmpl w:val="906A9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7390F"/>
    <w:multiLevelType w:val="hybridMultilevel"/>
    <w:tmpl w:val="5CB28B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33C4B"/>
    <w:multiLevelType w:val="hybridMultilevel"/>
    <w:tmpl w:val="B36A6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15BB6"/>
    <w:multiLevelType w:val="hybridMultilevel"/>
    <w:tmpl w:val="46B2A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2676E"/>
    <w:multiLevelType w:val="hybridMultilevel"/>
    <w:tmpl w:val="591AA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12713"/>
    <w:multiLevelType w:val="hybridMultilevel"/>
    <w:tmpl w:val="6B08B3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E2C97"/>
    <w:multiLevelType w:val="hybridMultilevel"/>
    <w:tmpl w:val="9F448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01D7D"/>
    <w:multiLevelType w:val="hybridMultilevel"/>
    <w:tmpl w:val="FA4CE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93B58"/>
    <w:multiLevelType w:val="hybridMultilevel"/>
    <w:tmpl w:val="AF587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43DC2"/>
    <w:multiLevelType w:val="hybridMultilevel"/>
    <w:tmpl w:val="96CC84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F72"/>
    <w:multiLevelType w:val="hybridMultilevel"/>
    <w:tmpl w:val="9044F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664BB"/>
    <w:multiLevelType w:val="hybridMultilevel"/>
    <w:tmpl w:val="335EF3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C11205"/>
    <w:multiLevelType w:val="hybridMultilevel"/>
    <w:tmpl w:val="01B0F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412DC"/>
    <w:multiLevelType w:val="hybridMultilevel"/>
    <w:tmpl w:val="6A5EF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573FB"/>
    <w:multiLevelType w:val="hybridMultilevel"/>
    <w:tmpl w:val="4A180A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841D7"/>
    <w:multiLevelType w:val="hybridMultilevel"/>
    <w:tmpl w:val="22C8A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F163F"/>
    <w:multiLevelType w:val="hybridMultilevel"/>
    <w:tmpl w:val="2CE84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027209"/>
    <w:multiLevelType w:val="hybridMultilevel"/>
    <w:tmpl w:val="11BA5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F7150"/>
    <w:multiLevelType w:val="hybridMultilevel"/>
    <w:tmpl w:val="6B08B3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C1E06"/>
    <w:multiLevelType w:val="hybridMultilevel"/>
    <w:tmpl w:val="1EA4C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B6643F"/>
    <w:multiLevelType w:val="hybridMultilevel"/>
    <w:tmpl w:val="D6DC3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45AAF"/>
    <w:multiLevelType w:val="hybridMultilevel"/>
    <w:tmpl w:val="C7663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D07BAD"/>
    <w:multiLevelType w:val="hybridMultilevel"/>
    <w:tmpl w:val="BACA4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1531D"/>
    <w:multiLevelType w:val="hybridMultilevel"/>
    <w:tmpl w:val="E2EE7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13688"/>
    <w:multiLevelType w:val="hybridMultilevel"/>
    <w:tmpl w:val="76842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A0D04"/>
    <w:multiLevelType w:val="hybridMultilevel"/>
    <w:tmpl w:val="17D6D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E92EDF"/>
    <w:multiLevelType w:val="hybridMultilevel"/>
    <w:tmpl w:val="6550087C"/>
    <w:lvl w:ilvl="0" w:tplc="63F081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4038EB"/>
    <w:multiLevelType w:val="hybridMultilevel"/>
    <w:tmpl w:val="A62EC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6706F6"/>
    <w:multiLevelType w:val="hybridMultilevel"/>
    <w:tmpl w:val="20CCA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93161D"/>
    <w:multiLevelType w:val="hybridMultilevel"/>
    <w:tmpl w:val="0C4650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9C1165"/>
    <w:multiLevelType w:val="hybridMultilevel"/>
    <w:tmpl w:val="CD328A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3E0DE4"/>
    <w:multiLevelType w:val="hybridMultilevel"/>
    <w:tmpl w:val="3634C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B07D8D"/>
    <w:multiLevelType w:val="hybridMultilevel"/>
    <w:tmpl w:val="B9AC9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B4C96"/>
    <w:multiLevelType w:val="hybridMultilevel"/>
    <w:tmpl w:val="99B436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BE1A89"/>
    <w:multiLevelType w:val="hybridMultilevel"/>
    <w:tmpl w:val="9EDCE7FC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1" w15:restartNumberingAfterBreak="0">
    <w:nsid w:val="6C456441"/>
    <w:multiLevelType w:val="hybridMultilevel"/>
    <w:tmpl w:val="44920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853482"/>
    <w:multiLevelType w:val="hybridMultilevel"/>
    <w:tmpl w:val="906A9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166B5"/>
    <w:multiLevelType w:val="hybridMultilevel"/>
    <w:tmpl w:val="1668D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CE68DF"/>
    <w:multiLevelType w:val="hybridMultilevel"/>
    <w:tmpl w:val="11CE7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C730BD"/>
    <w:multiLevelType w:val="multilevel"/>
    <w:tmpl w:val="03F2AC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7815661"/>
    <w:multiLevelType w:val="hybridMultilevel"/>
    <w:tmpl w:val="82403A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780E33"/>
    <w:multiLevelType w:val="hybridMultilevel"/>
    <w:tmpl w:val="B62C4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1B096E"/>
    <w:multiLevelType w:val="hybridMultilevel"/>
    <w:tmpl w:val="6180C4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11"/>
  </w:num>
  <w:num w:numId="3">
    <w:abstractNumId w:val="47"/>
  </w:num>
  <w:num w:numId="4">
    <w:abstractNumId w:val="41"/>
  </w:num>
  <w:num w:numId="5">
    <w:abstractNumId w:val="32"/>
  </w:num>
  <w:num w:numId="6">
    <w:abstractNumId w:val="27"/>
  </w:num>
  <w:num w:numId="7">
    <w:abstractNumId w:val="6"/>
  </w:num>
  <w:num w:numId="8">
    <w:abstractNumId w:val="1"/>
  </w:num>
  <w:num w:numId="9">
    <w:abstractNumId w:val="2"/>
  </w:num>
  <w:num w:numId="10">
    <w:abstractNumId w:val="17"/>
  </w:num>
  <w:num w:numId="11">
    <w:abstractNumId w:val="35"/>
  </w:num>
  <w:num w:numId="12">
    <w:abstractNumId w:val="9"/>
  </w:num>
  <w:num w:numId="13">
    <w:abstractNumId w:val="13"/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5"/>
  </w:num>
  <w:num w:numId="17">
    <w:abstractNumId w:val="43"/>
  </w:num>
  <w:num w:numId="18">
    <w:abstractNumId w:val="16"/>
  </w:num>
  <w:num w:numId="19">
    <w:abstractNumId w:val="45"/>
  </w:num>
  <w:num w:numId="20">
    <w:abstractNumId w:val="22"/>
  </w:num>
  <w:num w:numId="21">
    <w:abstractNumId w:val="4"/>
  </w:num>
  <w:num w:numId="22">
    <w:abstractNumId w:val="31"/>
  </w:num>
  <w:num w:numId="23">
    <w:abstractNumId w:val="30"/>
  </w:num>
  <w:num w:numId="24">
    <w:abstractNumId w:val="38"/>
  </w:num>
  <w:num w:numId="25">
    <w:abstractNumId w:val="24"/>
  </w:num>
  <w:num w:numId="26">
    <w:abstractNumId w:val="7"/>
  </w:num>
  <w:num w:numId="27">
    <w:abstractNumId w:val="21"/>
  </w:num>
  <w:num w:numId="28">
    <w:abstractNumId w:val="18"/>
  </w:num>
  <w:num w:numId="29">
    <w:abstractNumId w:val="0"/>
  </w:num>
  <w:num w:numId="30">
    <w:abstractNumId w:val="5"/>
  </w:num>
  <w:num w:numId="31">
    <w:abstractNumId w:val="28"/>
  </w:num>
  <w:num w:numId="32">
    <w:abstractNumId w:val="44"/>
  </w:num>
  <w:num w:numId="33">
    <w:abstractNumId w:val="23"/>
  </w:num>
  <w:num w:numId="34">
    <w:abstractNumId w:val="33"/>
  </w:num>
  <w:num w:numId="35">
    <w:abstractNumId w:val="46"/>
  </w:num>
  <w:num w:numId="36">
    <w:abstractNumId w:val="10"/>
  </w:num>
  <w:num w:numId="37">
    <w:abstractNumId w:val="19"/>
  </w:num>
  <w:num w:numId="38">
    <w:abstractNumId w:val="12"/>
  </w:num>
  <w:num w:numId="39">
    <w:abstractNumId w:val="40"/>
  </w:num>
  <w:num w:numId="40">
    <w:abstractNumId w:val="42"/>
  </w:num>
  <w:num w:numId="41">
    <w:abstractNumId w:val="20"/>
  </w:num>
  <w:num w:numId="42">
    <w:abstractNumId w:val="15"/>
  </w:num>
  <w:num w:numId="43">
    <w:abstractNumId w:val="39"/>
  </w:num>
  <w:num w:numId="44">
    <w:abstractNumId w:val="3"/>
  </w:num>
  <w:num w:numId="45">
    <w:abstractNumId w:val="8"/>
  </w:num>
  <w:num w:numId="46">
    <w:abstractNumId w:val="14"/>
  </w:num>
  <w:num w:numId="47">
    <w:abstractNumId w:val="36"/>
  </w:num>
  <w:num w:numId="48">
    <w:abstractNumId w:val="29"/>
  </w:num>
  <w:num w:numId="49">
    <w:abstractNumId w:val="34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F8"/>
    <w:rsid w:val="00000AC2"/>
    <w:rsid w:val="0001110F"/>
    <w:rsid w:val="00014341"/>
    <w:rsid w:val="000159F9"/>
    <w:rsid w:val="00020260"/>
    <w:rsid w:val="00023C15"/>
    <w:rsid w:val="0003198F"/>
    <w:rsid w:val="000369C2"/>
    <w:rsid w:val="000611B3"/>
    <w:rsid w:val="00062895"/>
    <w:rsid w:val="00062FF9"/>
    <w:rsid w:val="00065117"/>
    <w:rsid w:val="000733F3"/>
    <w:rsid w:val="000736D6"/>
    <w:rsid w:val="00073EBC"/>
    <w:rsid w:val="0007788A"/>
    <w:rsid w:val="000806F7"/>
    <w:rsid w:val="00080B8D"/>
    <w:rsid w:val="00086188"/>
    <w:rsid w:val="000936D2"/>
    <w:rsid w:val="00094C0F"/>
    <w:rsid w:val="00095796"/>
    <w:rsid w:val="000959BC"/>
    <w:rsid w:val="00096B71"/>
    <w:rsid w:val="000A28AF"/>
    <w:rsid w:val="000A2C56"/>
    <w:rsid w:val="000A37D6"/>
    <w:rsid w:val="000A4827"/>
    <w:rsid w:val="000B325E"/>
    <w:rsid w:val="000B7560"/>
    <w:rsid w:val="000B7C34"/>
    <w:rsid w:val="000C09D3"/>
    <w:rsid w:val="000C24A3"/>
    <w:rsid w:val="000C2D63"/>
    <w:rsid w:val="000C2FE1"/>
    <w:rsid w:val="000D061C"/>
    <w:rsid w:val="000D3700"/>
    <w:rsid w:val="000D3B5E"/>
    <w:rsid w:val="000E1DFD"/>
    <w:rsid w:val="000E3087"/>
    <w:rsid w:val="000E3B08"/>
    <w:rsid w:val="000E545A"/>
    <w:rsid w:val="000F20E4"/>
    <w:rsid w:val="00103230"/>
    <w:rsid w:val="001052D1"/>
    <w:rsid w:val="00106F8F"/>
    <w:rsid w:val="00107475"/>
    <w:rsid w:val="001125FF"/>
    <w:rsid w:val="00113DF1"/>
    <w:rsid w:val="0011601C"/>
    <w:rsid w:val="00117D95"/>
    <w:rsid w:val="00117EFB"/>
    <w:rsid w:val="00121A6B"/>
    <w:rsid w:val="00124AB0"/>
    <w:rsid w:val="001263AA"/>
    <w:rsid w:val="001311A4"/>
    <w:rsid w:val="00133D08"/>
    <w:rsid w:val="00137298"/>
    <w:rsid w:val="00137B28"/>
    <w:rsid w:val="00140C44"/>
    <w:rsid w:val="00143688"/>
    <w:rsid w:val="00151E59"/>
    <w:rsid w:val="00163BC8"/>
    <w:rsid w:val="00165AF7"/>
    <w:rsid w:val="00170505"/>
    <w:rsid w:val="0017703C"/>
    <w:rsid w:val="001772D4"/>
    <w:rsid w:val="001872A6"/>
    <w:rsid w:val="00192CB7"/>
    <w:rsid w:val="001A0C0C"/>
    <w:rsid w:val="001A72DB"/>
    <w:rsid w:val="001C6217"/>
    <w:rsid w:val="001D5675"/>
    <w:rsid w:val="001E04FF"/>
    <w:rsid w:val="001E4AEA"/>
    <w:rsid w:val="001E5197"/>
    <w:rsid w:val="001E791B"/>
    <w:rsid w:val="001F03BE"/>
    <w:rsid w:val="001F4A5D"/>
    <w:rsid w:val="002020A2"/>
    <w:rsid w:val="0020239F"/>
    <w:rsid w:val="00203725"/>
    <w:rsid w:val="00205859"/>
    <w:rsid w:val="00214621"/>
    <w:rsid w:val="0022138A"/>
    <w:rsid w:val="0022706D"/>
    <w:rsid w:val="00231E03"/>
    <w:rsid w:val="00235677"/>
    <w:rsid w:val="00240356"/>
    <w:rsid w:val="00241296"/>
    <w:rsid w:val="00243A79"/>
    <w:rsid w:val="0025354A"/>
    <w:rsid w:val="00254D29"/>
    <w:rsid w:val="002555CC"/>
    <w:rsid w:val="002602CD"/>
    <w:rsid w:val="00263175"/>
    <w:rsid w:val="00263F13"/>
    <w:rsid w:val="00264E1D"/>
    <w:rsid w:val="00264E23"/>
    <w:rsid w:val="002748CB"/>
    <w:rsid w:val="0027724F"/>
    <w:rsid w:val="002904A6"/>
    <w:rsid w:val="002911F5"/>
    <w:rsid w:val="002A3021"/>
    <w:rsid w:val="002A5B50"/>
    <w:rsid w:val="002B2867"/>
    <w:rsid w:val="002B29F4"/>
    <w:rsid w:val="002B338E"/>
    <w:rsid w:val="002C36E3"/>
    <w:rsid w:val="002D2CC8"/>
    <w:rsid w:val="002D2E97"/>
    <w:rsid w:val="002E5265"/>
    <w:rsid w:val="002E59EC"/>
    <w:rsid w:val="002E6D12"/>
    <w:rsid w:val="002E7FE5"/>
    <w:rsid w:val="002F5983"/>
    <w:rsid w:val="002F5FE7"/>
    <w:rsid w:val="003108AF"/>
    <w:rsid w:val="00313761"/>
    <w:rsid w:val="0032259D"/>
    <w:rsid w:val="00322F67"/>
    <w:rsid w:val="00323CB2"/>
    <w:rsid w:val="00326CA4"/>
    <w:rsid w:val="00330F04"/>
    <w:rsid w:val="00333ABF"/>
    <w:rsid w:val="00345EDD"/>
    <w:rsid w:val="003465D5"/>
    <w:rsid w:val="00352D3A"/>
    <w:rsid w:val="00355BE1"/>
    <w:rsid w:val="003608FD"/>
    <w:rsid w:val="00363B7F"/>
    <w:rsid w:val="00365AC1"/>
    <w:rsid w:val="00370101"/>
    <w:rsid w:val="00372A4D"/>
    <w:rsid w:val="00384165"/>
    <w:rsid w:val="0038569E"/>
    <w:rsid w:val="003A4655"/>
    <w:rsid w:val="003B0A17"/>
    <w:rsid w:val="003C02B2"/>
    <w:rsid w:val="003C1224"/>
    <w:rsid w:val="003C3874"/>
    <w:rsid w:val="003C4860"/>
    <w:rsid w:val="003D0645"/>
    <w:rsid w:val="003D2816"/>
    <w:rsid w:val="003D697A"/>
    <w:rsid w:val="003D7C56"/>
    <w:rsid w:val="003E01AD"/>
    <w:rsid w:val="003E394C"/>
    <w:rsid w:val="003E5032"/>
    <w:rsid w:val="003E518B"/>
    <w:rsid w:val="003F4850"/>
    <w:rsid w:val="003F4BA4"/>
    <w:rsid w:val="004036EE"/>
    <w:rsid w:val="0040383B"/>
    <w:rsid w:val="0040594D"/>
    <w:rsid w:val="00407613"/>
    <w:rsid w:val="00411212"/>
    <w:rsid w:val="00414040"/>
    <w:rsid w:val="0041455D"/>
    <w:rsid w:val="004151D6"/>
    <w:rsid w:val="00420681"/>
    <w:rsid w:val="00427584"/>
    <w:rsid w:val="00430689"/>
    <w:rsid w:val="00430BDF"/>
    <w:rsid w:val="004316BF"/>
    <w:rsid w:val="00440104"/>
    <w:rsid w:val="00442CC5"/>
    <w:rsid w:val="004463F2"/>
    <w:rsid w:val="00452A01"/>
    <w:rsid w:val="00466114"/>
    <w:rsid w:val="00466F73"/>
    <w:rsid w:val="004729F6"/>
    <w:rsid w:val="00474DA2"/>
    <w:rsid w:val="00476D9D"/>
    <w:rsid w:val="004866CC"/>
    <w:rsid w:val="00493006"/>
    <w:rsid w:val="004960BF"/>
    <w:rsid w:val="004A67EA"/>
    <w:rsid w:val="004B2572"/>
    <w:rsid w:val="004B4D29"/>
    <w:rsid w:val="004B5691"/>
    <w:rsid w:val="004C69EC"/>
    <w:rsid w:val="004D1427"/>
    <w:rsid w:val="004E08F5"/>
    <w:rsid w:val="004E2847"/>
    <w:rsid w:val="004E2A56"/>
    <w:rsid w:val="004E2A7F"/>
    <w:rsid w:val="004F6D68"/>
    <w:rsid w:val="00504654"/>
    <w:rsid w:val="005047D3"/>
    <w:rsid w:val="005121CE"/>
    <w:rsid w:val="005215D3"/>
    <w:rsid w:val="005255DD"/>
    <w:rsid w:val="00531440"/>
    <w:rsid w:val="005421AC"/>
    <w:rsid w:val="00546DDA"/>
    <w:rsid w:val="00547313"/>
    <w:rsid w:val="00555F4B"/>
    <w:rsid w:val="005662D2"/>
    <w:rsid w:val="005673CB"/>
    <w:rsid w:val="00570776"/>
    <w:rsid w:val="00573FEB"/>
    <w:rsid w:val="0059373F"/>
    <w:rsid w:val="00594E1E"/>
    <w:rsid w:val="00597F5B"/>
    <w:rsid w:val="005A76E4"/>
    <w:rsid w:val="005B228C"/>
    <w:rsid w:val="005B2318"/>
    <w:rsid w:val="005C4148"/>
    <w:rsid w:val="005D1D80"/>
    <w:rsid w:val="005D5E66"/>
    <w:rsid w:val="005E00EA"/>
    <w:rsid w:val="005E126A"/>
    <w:rsid w:val="005E2922"/>
    <w:rsid w:val="005E531E"/>
    <w:rsid w:val="005F5F36"/>
    <w:rsid w:val="005F5F46"/>
    <w:rsid w:val="0060312E"/>
    <w:rsid w:val="00603796"/>
    <w:rsid w:val="00603B47"/>
    <w:rsid w:val="00605A86"/>
    <w:rsid w:val="0060770B"/>
    <w:rsid w:val="0061073E"/>
    <w:rsid w:val="00611ADF"/>
    <w:rsid w:val="00622D56"/>
    <w:rsid w:val="006420EA"/>
    <w:rsid w:val="006433A1"/>
    <w:rsid w:val="00650282"/>
    <w:rsid w:val="00650E21"/>
    <w:rsid w:val="006545C0"/>
    <w:rsid w:val="00656549"/>
    <w:rsid w:val="006570E5"/>
    <w:rsid w:val="00660E7B"/>
    <w:rsid w:val="00661C2C"/>
    <w:rsid w:val="006648D7"/>
    <w:rsid w:val="0068008B"/>
    <w:rsid w:val="006932C2"/>
    <w:rsid w:val="0069455C"/>
    <w:rsid w:val="006A065B"/>
    <w:rsid w:val="006B5489"/>
    <w:rsid w:val="006B56B5"/>
    <w:rsid w:val="006B5BD5"/>
    <w:rsid w:val="006C1CCB"/>
    <w:rsid w:val="006C4B5D"/>
    <w:rsid w:val="006C574C"/>
    <w:rsid w:val="006D29DB"/>
    <w:rsid w:val="006D6ABE"/>
    <w:rsid w:val="006E23C1"/>
    <w:rsid w:val="006E7445"/>
    <w:rsid w:val="006F0F3E"/>
    <w:rsid w:val="00701A5D"/>
    <w:rsid w:val="007051A6"/>
    <w:rsid w:val="00707AE4"/>
    <w:rsid w:val="0071001B"/>
    <w:rsid w:val="00712561"/>
    <w:rsid w:val="007168B6"/>
    <w:rsid w:val="007245F2"/>
    <w:rsid w:val="0073173F"/>
    <w:rsid w:val="00731928"/>
    <w:rsid w:val="007354E9"/>
    <w:rsid w:val="00743D37"/>
    <w:rsid w:val="00745AFE"/>
    <w:rsid w:val="0074786D"/>
    <w:rsid w:val="00752C91"/>
    <w:rsid w:val="007605DA"/>
    <w:rsid w:val="00761F91"/>
    <w:rsid w:val="00771137"/>
    <w:rsid w:val="00771B58"/>
    <w:rsid w:val="00781ABB"/>
    <w:rsid w:val="00785272"/>
    <w:rsid w:val="00787652"/>
    <w:rsid w:val="0079110A"/>
    <w:rsid w:val="007A3684"/>
    <w:rsid w:val="007B2721"/>
    <w:rsid w:val="007B2AB8"/>
    <w:rsid w:val="007B3291"/>
    <w:rsid w:val="007B4F4E"/>
    <w:rsid w:val="007B595E"/>
    <w:rsid w:val="007B74A1"/>
    <w:rsid w:val="007C2376"/>
    <w:rsid w:val="007C3FEF"/>
    <w:rsid w:val="007C7920"/>
    <w:rsid w:val="007D1A5D"/>
    <w:rsid w:val="007D3BA1"/>
    <w:rsid w:val="007D6AE6"/>
    <w:rsid w:val="007E1311"/>
    <w:rsid w:val="007E252B"/>
    <w:rsid w:val="007E35C6"/>
    <w:rsid w:val="007F056E"/>
    <w:rsid w:val="007F7871"/>
    <w:rsid w:val="00800242"/>
    <w:rsid w:val="008121B6"/>
    <w:rsid w:val="008126CD"/>
    <w:rsid w:val="00814DFD"/>
    <w:rsid w:val="008238E0"/>
    <w:rsid w:val="00823952"/>
    <w:rsid w:val="00844F18"/>
    <w:rsid w:val="00856239"/>
    <w:rsid w:val="008633A2"/>
    <w:rsid w:val="0086422A"/>
    <w:rsid w:val="00867FB6"/>
    <w:rsid w:val="008741E5"/>
    <w:rsid w:val="008810E2"/>
    <w:rsid w:val="008846F4"/>
    <w:rsid w:val="00892563"/>
    <w:rsid w:val="00892ECF"/>
    <w:rsid w:val="008A2A4D"/>
    <w:rsid w:val="008A2AA3"/>
    <w:rsid w:val="008A40BC"/>
    <w:rsid w:val="008A48F8"/>
    <w:rsid w:val="008B7255"/>
    <w:rsid w:val="008C19A4"/>
    <w:rsid w:val="008D12AA"/>
    <w:rsid w:val="008D12AE"/>
    <w:rsid w:val="008D167B"/>
    <w:rsid w:val="008E2379"/>
    <w:rsid w:val="008E4EE3"/>
    <w:rsid w:val="008E61AD"/>
    <w:rsid w:val="008F0341"/>
    <w:rsid w:val="008F28A4"/>
    <w:rsid w:val="008F46DE"/>
    <w:rsid w:val="00903B1D"/>
    <w:rsid w:val="009174F0"/>
    <w:rsid w:val="00924063"/>
    <w:rsid w:val="00927D8F"/>
    <w:rsid w:val="00933E3B"/>
    <w:rsid w:val="00942A78"/>
    <w:rsid w:val="00953E03"/>
    <w:rsid w:val="00963A27"/>
    <w:rsid w:val="009730B9"/>
    <w:rsid w:val="009741C8"/>
    <w:rsid w:val="00992018"/>
    <w:rsid w:val="009A1F98"/>
    <w:rsid w:val="009A691C"/>
    <w:rsid w:val="009A7065"/>
    <w:rsid w:val="009B0434"/>
    <w:rsid w:val="009B54B2"/>
    <w:rsid w:val="009C53D8"/>
    <w:rsid w:val="009D40FA"/>
    <w:rsid w:val="009D47C1"/>
    <w:rsid w:val="009D5533"/>
    <w:rsid w:val="009E26E8"/>
    <w:rsid w:val="009E29EA"/>
    <w:rsid w:val="009E3532"/>
    <w:rsid w:val="009E40F9"/>
    <w:rsid w:val="009E426A"/>
    <w:rsid w:val="009E5A5B"/>
    <w:rsid w:val="009F25D9"/>
    <w:rsid w:val="00A01794"/>
    <w:rsid w:val="00A04BE6"/>
    <w:rsid w:val="00A06A95"/>
    <w:rsid w:val="00A12C07"/>
    <w:rsid w:val="00A143F4"/>
    <w:rsid w:val="00A156E5"/>
    <w:rsid w:val="00A15D78"/>
    <w:rsid w:val="00A160AA"/>
    <w:rsid w:val="00A17656"/>
    <w:rsid w:val="00A23330"/>
    <w:rsid w:val="00A24C28"/>
    <w:rsid w:val="00A33462"/>
    <w:rsid w:val="00A44F22"/>
    <w:rsid w:val="00A465FF"/>
    <w:rsid w:val="00A52625"/>
    <w:rsid w:val="00A5352E"/>
    <w:rsid w:val="00A64F16"/>
    <w:rsid w:val="00A71496"/>
    <w:rsid w:val="00A76264"/>
    <w:rsid w:val="00A76936"/>
    <w:rsid w:val="00A84A30"/>
    <w:rsid w:val="00A8523E"/>
    <w:rsid w:val="00A93AB4"/>
    <w:rsid w:val="00AA3ECA"/>
    <w:rsid w:val="00AB275B"/>
    <w:rsid w:val="00AC24C1"/>
    <w:rsid w:val="00AC608C"/>
    <w:rsid w:val="00AD6714"/>
    <w:rsid w:val="00AD6D49"/>
    <w:rsid w:val="00AE555B"/>
    <w:rsid w:val="00AE790E"/>
    <w:rsid w:val="00AF1243"/>
    <w:rsid w:val="00AF7039"/>
    <w:rsid w:val="00B01D7E"/>
    <w:rsid w:val="00B24B42"/>
    <w:rsid w:val="00B25174"/>
    <w:rsid w:val="00B37161"/>
    <w:rsid w:val="00B44A30"/>
    <w:rsid w:val="00B45F8C"/>
    <w:rsid w:val="00B5196D"/>
    <w:rsid w:val="00B5457C"/>
    <w:rsid w:val="00B605BD"/>
    <w:rsid w:val="00B65D5E"/>
    <w:rsid w:val="00B677C0"/>
    <w:rsid w:val="00B81D83"/>
    <w:rsid w:val="00B82D87"/>
    <w:rsid w:val="00B83ABE"/>
    <w:rsid w:val="00B85941"/>
    <w:rsid w:val="00B864B7"/>
    <w:rsid w:val="00B87F15"/>
    <w:rsid w:val="00B9093D"/>
    <w:rsid w:val="00B937F8"/>
    <w:rsid w:val="00B941AD"/>
    <w:rsid w:val="00BA1443"/>
    <w:rsid w:val="00BA1C96"/>
    <w:rsid w:val="00BA1E7F"/>
    <w:rsid w:val="00BA1F1B"/>
    <w:rsid w:val="00BA491E"/>
    <w:rsid w:val="00BA7C05"/>
    <w:rsid w:val="00BB00CF"/>
    <w:rsid w:val="00BB0742"/>
    <w:rsid w:val="00BB0D25"/>
    <w:rsid w:val="00BB1E6E"/>
    <w:rsid w:val="00BB2362"/>
    <w:rsid w:val="00BB3C6C"/>
    <w:rsid w:val="00BD12D6"/>
    <w:rsid w:val="00BD1934"/>
    <w:rsid w:val="00BD1FFF"/>
    <w:rsid w:val="00BD3AE0"/>
    <w:rsid w:val="00BD6D5A"/>
    <w:rsid w:val="00BD7D45"/>
    <w:rsid w:val="00BE46F2"/>
    <w:rsid w:val="00BF3843"/>
    <w:rsid w:val="00C0426D"/>
    <w:rsid w:val="00C1508B"/>
    <w:rsid w:val="00C2130C"/>
    <w:rsid w:val="00C25406"/>
    <w:rsid w:val="00C346F6"/>
    <w:rsid w:val="00C34D35"/>
    <w:rsid w:val="00C44BA7"/>
    <w:rsid w:val="00C459F5"/>
    <w:rsid w:val="00C5045A"/>
    <w:rsid w:val="00C52CA5"/>
    <w:rsid w:val="00C531D4"/>
    <w:rsid w:val="00C609B7"/>
    <w:rsid w:val="00C64B52"/>
    <w:rsid w:val="00C6762D"/>
    <w:rsid w:val="00C67C9D"/>
    <w:rsid w:val="00C70BDA"/>
    <w:rsid w:val="00C717AB"/>
    <w:rsid w:val="00C808F5"/>
    <w:rsid w:val="00C857C5"/>
    <w:rsid w:val="00C95EB4"/>
    <w:rsid w:val="00CA0A65"/>
    <w:rsid w:val="00CA2475"/>
    <w:rsid w:val="00CA2D28"/>
    <w:rsid w:val="00CA3E0F"/>
    <w:rsid w:val="00CA55B9"/>
    <w:rsid w:val="00CB2248"/>
    <w:rsid w:val="00CB6F81"/>
    <w:rsid w:val="00CB7262"/>
    <w:rsid w:val="00CC1932"/>
    <w:rsid w:val="00CC2621"/>
    <w:rsid w:val="00CC7248"/>
    <w:rsid w:val="00CD69D6"/>
    <w:rsid w:val="00CD6BB5"/>
    <w:rsid w:val="00CF02E4"/>
    <w:rsid w:val="00CF7C92"/>
    <w:rsid w:val="00D1057C"/>
    <w:rsid w:val="00D10B1E"/>
    <w:rsid w:val="00D10B35"/>
    <w:rsid w:val="00D13ACA"/>
    <w:rsid w:val="00D17A1B"/>
    <w:rsid w:val="00D2071A"/>
    <w:rsid w:val="00D33093"/>
    <w:rsid w:val="00D35FD5"/>
    <w:rsid w:val="00D432AA"/>
    <w:rsid w:val="00D467FB"/>
    <w:rsid w:val="00D6405E"/>
    <w:rsid w:val="00D65E00"/>
    <w:rsid w:val="00D65E62"/>
    <w:rsid w:val="00D67111"/>
    <w:rsid w:val="00D67C6A"/>
    <w:rsid w:val="00D82B2A"/>
    <w:rsid w:val="00D87A6E"/>
    <w:rsid w:val="00D90EC5"/>
    <w:rsid w:val="00D91A9B"/>
    <w:rsid w:val="00D971DA"/>
    <w:rsid w:val="00DA218F"/>
    <w:rsid w:val="00DA7CBC"/>
    <w:rsid w:val="00DB5D92"/>
    <w:rsid w:val="00DC56CC"/>
    <w:rsid w:val="00DC57DC"/>
    <w:rsid w:val="00DC64C9"/>
    <w:rsid w:val="00DD2932"/>
    <w:rsid w:val="00DD2C46"/>
    <w:rsid w:val="00DD5934"/>
    <w:rsid w:val="00DE3C7B"/>
    <w:rsid w:val="00DF1997"/>
    <w:rsid w:val="00DF2DD9"/>
    <w:rsid w:val="00DF31AD"/>
    <w:rsid w:val="00E029F9"/>
    <w:rsid w:val="00E05976"/>
    <w:rsid w:val="00E05CE1"/>
    <w:rsid w:val="00E11934"/>
    <w:rsid w:val="00E1429D"/>
    <w:rsid w:val="00E14C9E"/>
    <w:rsid w:val="00E15039"/>
    <w:rsid w:val="00E16A2F"/>
    <w:rsid w:val="00E240D0"/>
    <w:rsid w:val="00E2687C"/>
    <w:rsid w:val="00E35E03"/>
    <w:rsid w:val="00E45593"/>
    <w:rsid w:val="00E551FB"/>
    <w:rsid w:val="00E57D71"/>
    <w:rsid w:val="00E62CC7"/>
    <w:rsid w:val="00E65AF3"/>
    <w:rsid w:val="00E7698C"/>
    <w:rsid w:val="00E9079B"/>
    <w:rsid w:val="00E95B11"/>
    <w:rsid w:val="00E9622B"/>
    <w:rsid w:val="00EA2270"/>
    <w:rsid w:val="00EC2E7C"/>
    <w:rsid w:val="00EC6B94"/>
    <w:rsid w:val="00ED086A"/>
    <w:rsid w:val="00ED2F56"/>
    <w:rsid w:val="00ED5E9F"/>
    <w:rsid w:val="00EE2788"/>
    <w:rsid w:val="00EE6B9C"/>
    <w:rsid w:val="00EF5978"/>
    <w:rsid w:val="00F04B6B"/>
    <w:rsid w:val="00F075BA"/>
    <w:rsid w:val="00F10812"/>
    <w:rsid w:val="00F13164"/>
    <w:rsid w:val="00F13583"/>
    <w:rsid w:val="00F148A7"/>
    <w:rsid w:val="00F16117"/>
    <w:rsid w:val="00F206D4"/>
    <w:rsid w:val="00F22D65"/>
    <w:rsid w:val="00F33BB0"/>
    <w:rsid w:val="00F36C70"/>
    <w:rsid w:val="00F43B42"/>
    <w:rsid w:val="00F500C5"/>
    <w:rsid w:val="00F605AA"/>
    <w:rsid w:val="00F64543"/>
    <w:rsid w:val="00F67CEE"/>
    <w:rsid w:val="00F703B2"/>
    <w:rsid w:val="00F754F5"/>
    <w:rsid w:val="00F81619"/>
    <w:rsid w:val="00F909F6"/>
    <w:rsid w:val="00F9297D"/>
    <w:rsid w:val="00F977FA"/>
    <w:rsid w:val="00F97B7C"/>
    <w:rsid w:val="00FA7179"/>
    <w:rsid w:val="00FB2855"/>
    <w:rsid w:val="00FB7079"/>
    <w:rsid w:val="00FC6606"/>
    <w:rsid w:val="00FD4070"/>
    <w:rsid w:val="00FE07C5"/>
    <w:rsid w:val="00FE16D3"/>
    <w:rsid w:val="00FE4CA2"/>
    <w:rsid w:val="00FF0ADC"/>
    <w:rsid w:val="00FF5551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2E2FA-9F26-4F61-B072-2290B031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9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A491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72A4D"/>
    <w:rPr>
      <w:i/>
      <w:i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8810E2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7D3BA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3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A1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330F04"/>
    <w:rPr>
      <w:color w:val="800080" w:themeColor="followedHyperlink"/>
      <w:u w:val="single"/>
    </w:rPr>
  </w:style>
  <w:style w:type="table" w:styleId="Svtlseznam">
    <w:name w:val="Light List"/>
    <w:basedOn w:val="Normlntabulka"/>
    <w:uiPriority w:val="61"/>
    <w:rsid w:val="00E1429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E1429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FD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4070"/>
  </w:style>
  <w:style w:type="paragraph" w:styleId="Zpat">
    <w:name w:val="footer"/>
    <w:basedOn w:val="Normln"/>
    <w:link w:val="ZpatChar"/>
    <w:uiPriority w:val="99"/>
    <w:unhideWhenUsed/>
    <w:rsid w:val="00FD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4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prokop@cpsps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9784</Words>
  <Characters>57732</Characters>
  <Application>Microsoft Office Word</Application>
  <DocSecurity>0</DocSecurity>
  <Lines>481</Lines>
  <Paragraphs>134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Poradna</dc:creator>
  <cp:lastModifiedBy>NRP</cp:lastModifiedBy>
  <cp:revision>2</cp:revision>
  <cp:lastPrinted>2017-10-27T12:30:00Z</cp:lastPrinted>
  <dcterms:created xsi:type="dcterms:W3CDTF">2024-07-04T10:57:00Z</dcterms:created>
  <dcterms:modified xsi:type="dcterms:W3CDTF">2024-07-04T10:57:00Z</dcterms:modified>
</cp:coreProperties>
</file>